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5E6A" w14:textId="77777777" w:rsidR="002C449E" w:rsidRPr="00000CA9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0CA9">
        <w:rPr>
          <w:rFonts w:ascii="Arial" w:hAnsi="Arial" w:cs="Arial"/>
          <w:b/>
          <w:bCs/>
          <w:sz w:val="24"/>
          <w:szCs w:val="24"/>
        </w:rPr>
        <w:t>AGENDA MENSUAL</w:t>
      </w:r>
    </w:p>
    <w:p w14:paraId="7055E5B7" w14:textId="77777777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Comunicación Social y Difusión. </w:t>
      </w:r>
    </w:p>
    <w:p w14:paraId="2A5A9C30" w14:textId="7513E146" w:rsidR="002C449E" w:rsidRDefault="002C449E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ICAI,</w:t>
      </w:r>
      <w:r w:rsidR="003A6FD5">
        <w:rPr>
          <w:rFonts w:ascii="Arial" w:hAnsi="Arial" w:cs="Arial"/>
          <w:sz w:val="24"/>
          <w:szCs w:val="24"/>
        </w:rPr>
        <w:t xml:space="preserve"> </w:t>
      </w:r>
      <w:r w:rsidR="002B3F8A">
        <w:rPr>
          <w:rFonts w:ascii="Arial" w:hAnsi="Arial" w:cs="Arial"/>
          <w:sz w:val="24"/>
          <w:szCs w:val="24"/>
        </w:rPr>
        <w:t>enero 2025.</w:t>
      </w:r>
    </w:p>
    <w:p w14:paraId="712696E8" w14:textId="77777777" w:rsidR="002C449E" w:rsidRPr="00AC62A6" w:rsidRDefault="002C449E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82855" w14:textId="1FCCA530" w:rsidR="002C449E" w:rsidRDefault="0078302F" w:rsidP="002C449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 enero 2025</w:t>
      </w:r>
      <w:r w:rsidR="002C449E" w:rsidRPr="00AC62A6">
        <w:rPr>
          <w:rFonts w:ascii="Arial" w:hAnsi="Arial" w:cs="Arial"/>
          <w:b/>
          <w:bCs/>
          <w:sz w:val="24"/>
          <w:szCs w:val="24"/>
        </w:rPr>
        <w:t>:</w:t>
      </w:r>
      <w:r w:rsidR="003A6F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D3EADF" w14:textId="5B9A11F9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asistencia de la Comisionada Presidenta, Dulce María Fuentes Mancillas a la toma de protesta de</w:t>
      </w:r>
      <w:r>
        <w:rPr>
          <w:rFonts w:ascii="Arial" w:hAnsi="Arial" w:cs="Arial"/>
          <w:sz w:val="24"/>
          <w:szCs w:val="24"/>
        </w:rPr>
        <w:t xml:space="preserve"> la alcaldesa de Arteaga, Karen Sánchez Flores</w:t>
      </w:r>
      <w:r w:rsidR="00174D1F">
        <w:rPr>
          <w:rFonts w:ascii="Arial" w:hAnsi="Arial" w:cs="Arial"/>
          <w:sz w:val="24"/>
          <w:szCs w:val="24"/>
        </w:rPr>
        <w:t>.</w:t>
      </w:r>
    </w:p>
    <w:p w14:paraId="2E17585D" w14:textId="77777777" w:rsidR="0078302F" w:rsidRDefault="0078302F" w:rsidP="002C449E">
      <w:pPr>
        <w:jc w:val="both"/>
        <w:rPr>
          <w:rFonts w:ascii="Arial" w:hAnsi="Arial" w:cs="Arial"/>
          <w:sz w:val="24"/>
          <w:szCs w:val="24"/>
        </w:rPr>
      </w:pPr>
    </w:p>
    <w:p w14:paraId="66230CE7" w14:textId="40B05473" w:rsid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</w:t>
      </w:r>
      <w:r w:rsidR="0078302F">
        <w:rPr>
          <w:rFonts w:ascii="Arial" w:hAnsi="Arial" w:cs="Arial"/>
          <w:sz w:val="24"/>
          <w:szCs w:val="24"/>
        </w:rPr>
        <w:t>asistencia</w:t>
      </w:r>
      <w:r>
        <w:rPr>
          <w:rFonts w:ascii="Arial" w:hAnsi="Arial" w:cs="Arial"/>
          <w:sz w:val="24"/>
          <w:szCs w:val="24"/>
        </w:rPr>
        <w:t xml:space="preserve"> de la Comisionada Presidenta, Dulce María Fuentes Mancillas </w:t>
      </w:r>
      <w:r w:rsidR="0078302F">
        <w:rPr>
          <w:rFonts w:ascii="Arial" w:hAnsi="Arial" w:cs="Arial"/>
          <w:sz w:val="24"/>
          <w:szCs w:val="24"/>
        </w:rPr>
        <w:t xml:space="preserve">a la toma de protesta del alcalde de Saltillo, Javier Díaz González. </w:t>
      </w:r>
    </w:p>
    <w:p w14:paraId="47A49532" w14:textId="0FFC7BB4" w:rsidR="00174D1F" w:rsidRPr="00174D1F" w:rsidRDefault="00174D1F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64226861" w14:textId="5C6A8AA6" w:rsidR="00174D1F" w:rsidRPr="00174D1F" w:rsidRDefault="00174D1F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174D1F">
        <w:rPr>
          <w:rFonts w:ascii="Arial" w:hAnsi="Arial" w:cs="Arial"/>
          <w:b/>
          <w:sz w:val="24"/>
          <w:szCs w:val="24"/>
        </w:rPr>
        <w:t>15 enero 2025:</w:t>
      </w:r>
    </w:p>
    <w:p w14:paraId="7E55DB77" w14:textId="4A7D70E8" w:rsidR="00174D1F" w:rsidRDefault="00174D1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del arranque del curso teórico – práctico, </w:t>
      </w:r>
      <w:r w:rsidR="004A28A2">
        <w:rPr>
          <w:rFonts w:ascii="Arial" w:hAnsi="Arial" w:cs="Arial"/>
          <w:sz w:val="24"/>
          <w:szCs w:val="24"/>
        </w:rPr>
        <w:t xml:space="preserve">en favor de la protección de datos personales, </w:t>
      </w:r>
      <w:r>
        <w:rPr>
          <w:rFonts w:ascii="Arial" w:hAnsi="Arial" w:cs="Arial"/>
          <w:sz w:val="24"/>
          <w:szCs w:val="24"/>
        </w:rPr>
        <w:t xml:space="preserve">impartido por el personal del ICAI en la Secretaría de Fiscalización y Rendición de Cuentas de Coahuila, e inaugurado por la Comisionada Presidenta, Dulce María Fuentes Mancillas. </w:t>
      </w:r>
    </w:p>
    <w:p w14:paraId="6C009841" w14:textId="6DDDE9AD" w:rsidR="00174D1F" w:rsidRDefault="00174D1F" w:rsidP="002C449E">
      <w:pPr>
        <w:jc w:val="both"/>
        <w:rPr>
          <w:rFonts w:ascii="Arial" w:hAnsi="Arial" w:cs="Arial"/>
          <w:sz w:val="24"/>
          <w:szCs w:val="24"/>
        </w:rPr>
      </w:pPr>
    </w:p>
    <w:p w14:paraId="755A799F" w14:textId="29CE65ED" w:rsidR="00174D1F" w:rsidRPr="004A28A2" w:rsidRDefault="00174D1F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4A28A2">
        <w:rPr>
          <w:rFonts w:ascii="Arial" w:hAnsi="Arial" w:cs="Arial"/>
          <w:b/>
          <w:sz w:val="24"/>
          <w:szCs w:val="24"/>
        </w:rPr>
        <w:t>27 enero 2025:</w:t>
      </w:r>
    </w:p>
    <w:p w14:paraId="6E28EC8B" w14:textId="068ACDE0" w:rsidR="00174D1F" w:rsidRDefault="00174D1F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asistencia de la Comisionada Presidenta, Dulce María Fuentes Mancillas, a la presentación del Informe Anual de Resultados del Poder Judicial de Coahuila, presentado por el Magistrado Presidente, Mtro. Miguel Mery </w:t>
      </w:r>
      <w:proofErr w:type="spellStart"/>
      <w:r>
        <w:rPr>
          <w:rFonts w:ascii="Arial" w:hAnsi="Arial" w:cs="Arial"/>
          <w:sz w:val="24"/>
          <w:szCs w:val="24"/>
        </w:rPr>
        <w:t>Ayup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608B40A" w14:textId="66EF96CF" w:rsidR="004A28A2" w:rsidRPr="004A28A2" w:rsidRDefault="004A28A2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10795F5D" w14:textId="2B3C7B51" w:rsidR="004A28A2" w:rsidRPr="004A28A2" w:rsidRDefault="004A28A2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4A28A2">
        <w:rPr>
          <w:rFonts w:ascii="Arial" w:hAnsi="Arial" w:cs="Arial"/>
          <w:b/>
          <w:sz w:val="24"/>
          <w:szCs w:val="24"/>
        </w:rPr>
        <w:t>28 enero 2025:</w:t>
      </w:r>
    </w:p>
    <w:p w14:paraId="4A539DE1" w14:textId="2BE6FD60" w:rsidR="004A28A2" w:rsidRDefault="004A28A2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entrega de reconocimientos a funcionarios públicos que tomaron el curso teórico-práctico en materia de datos personales con enfoque en avisos de privacidad y documentos de seguridad, impartido por personal del ICAI en la </w:t>
      </w:r>
      <w:r>
        <w:rPr>
          <w:rFonts w:ascii="Arial" w:hAnsi="Arial" w:cs="Arial"/>
          <w:sz w:val="24"/>
          <w:szCs w:val="24"/>
        </w:rPr>
        <w:t>Secretaría de Fiscalización y Rendición de Cuentas de Coahuila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7930951" w14:textId="3ED94BAB" w:rsidR="004A28A2" w:rsidRPr="00685E41" w:rsidRDefault="004A28A2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3138BC2F" w14:textId="1F315062" w:rsidR="004A28A2" w:rsidRPr="00685E41" w:rsidRDefault="004A28A2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685E41">
        <w:rPr>
          <w:rFonts w:ascii="Arial" w:hAnsi="Arial" w:cs="Arial"/>
          <w:b/>
          <w:sz w:val="24"/>
          <w:szCs w:val="24"/>
        </w:rPr>
        <w:t>29 enero 2025:</w:t>
      </w:r>
    </w:p>
    <w:p w14:paraId="0343A1A1" w14:textId="09BB9DDA" w:rsidR="00685E41" w:rsidRDefault="00685E41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participación de la Comisionada Presidenta, Dulce María Fuentes Mancillas en la Cuarta Sesión Ordinaria de la Junta de Gobierno del Centro de Conciliación Laboral.</w:t>
      </w:r>
    </w:p>
    <w:p w14:paraId="7DA36379" w14:textId="002C0A67" w:rsidR="00685E41" w:rsidRDefault="00685E41" w:rsidP="002C449E">
      <w:pPr>
        <w:jc w:val="both"/>
        <w:rPr>
          <w:rFonts w:ascii="Arial" w:hAnsi="Arial" w:cs="Arial"/>
          <w:sz w:val="24"/>
          <w:szCs w:val="24"/>
        </w:rPr>
      </w:pPr>
    </w:p>
    <w:p w14:paraId="3497C532" w14:textId="30B44414" w:rsidR="00685E41" w:rsidRDefault="00685E41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Cobertura de la Primera Sesión Ordinaria del Consejo General del ICAI.</w:t>
      </w:r>
    </w:p>
    <w:p w14:paraId="0EA49221" w14:textId="5A86ADD0" w:rsidR="00685E41" w:rsidRPr="00685E41" w:rsidRDefault="00685E41" w:rsidP="002C449E">
      <w:pPr>
        <w:jc w:val="both"/>
        <w:rPr>
          <w:rFonts w:ascii="Arial" w:hAnsi="Arial" w:cs="Arial"/>
          <w:b/>
          <w:sz w:val="24"/>
          <w:szCs w:val="24"/>
        </w:rPr>
      </w:pPr>
    </w:p>
    <w:p w14:paraId="7BC6FCBF" w14:textId="697326F9" w:rsidR="00685E41" w:rsidRPr="00685E41" w:rsidRDefault="00685E41" w:rsidP="002C449E">
      <w:pPr>
        <w:jc w:val="both"/>
        <w:rPr>
          <w:rFonts w:ascii="Arial" w:hAnsi="Arial" w:cs="Arial"/>
          <w:b/>
          <w:sz w:val="24"/>
          <w:szCs w:val="24"/>
        </w:rPr>
      </w:pPr>
      <w:r w:rsidRPr="00685E41">
        <w:rPr>
          <w:rFonts w:ascii="Arial" w:hAnsi="Arial" w:cs="Arial"/>
          <w:b/>
          <w:sz w:val="24"/>
          <w:szCs w:val="24"/>
        </w:rPr>
        <w:t>30 enero 2025:</w:t>
      </w:r>
    </w:p>
    <w:p w14:paraId="01AB0D5B" w14:textId="2383EE11" w:rsidR="00685E41" w:rsidRDefault="00685E41" w:rsidP="002C4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Cobertura de la presentación del Informe Anual de Resultados 2024 del ICAI. Evento encabezado por la Comisionada Presidenta, Dulce María Fuentes Mancillas y la </w:t>
      </w:r>
      <w:proofErr w:type="gramStart"/>
      <w:r>
        <w:rPr>
          <w:rFonts w:ascii="Arial" w:hAnsi="Arial" w:cs="Arial"/>
          <w:sz w:val="24"/>
          <w:szCs w:val="24"/>
        </w:rPr>
        <w:t>Presidenta</w:t>
      </w:r>
      <w:proofErr w:type="gramEnd"/>
      <w:r>
        <w:rPr>
          <w:rFonts w:ascii="Arial" w:hAnsi="Arial" w:cs="Arial"/>
          <w:sz w:val="24"/>
          <w:szCs w:val="24"/>
        </w:rPr>
        <w:t xml:space="preserve"> de la Junta de Gobierno del Congreso del Estado, </w:t>
      </w:r>
      <w:proofErr w:type="spellStart"/>
      <w:r>
        <w:rPr>
          <w:rFonts w:ascii="Arial" w:hAnsi="Arial" w:cs="Arial"/>
          <w:sz w:val="24"/>
          <w:szCs w:val="24"/>
        </w:rPr>
        <w:t>Dip</w:t>
      </w:r>
      <w:proofErr w:type="spellEnd"/>
      <w:r>
        <w:rPr>
          <w:rFonts w:ascii="Arial" w:hAnsi="Arial" w:cs="Arial"/>
          <w:sz w:val="24"/>
          <w:szCs w:val="24"/>
        </w:rPr>
        <w:t xml:space="preserve">. Luz Elena Morales Núñez en el Palacio Legislativo en Saltillo. </w:t>
      </w:r>
      <w:bookmarkStart w:id="0" w:name="_GoBack"/>
      <w:bookmarkEnd w:id="0"/>
    </w:p>
    <w:p w14:paraId="7D909DDE" w14:textId="30055592" w:rsidR="00174D1F" w:rsidRDefault="00174D1F" w:rsidP="002C449E">
      <w:pPr>
        <w:jc w:val="both"/>
        <w:rPr>
          <w:rFonts w:ascii="Arial" w:hAnsi="Arial" w:cs="Arial"/>
          <w:sz w:val="24"/>
          <w:szCs w:val="24"/>
        </w:rPr>
      </w:pPr>
    </w:p>
    <w:p w14:paraId="57B088B2" w14:textId="77777777" w:rsidR="00174D1F" w:rsidRDefault="00174D1F" w:rsidP="002C449E">
      <w:pPr>
        <w:jc w:val="both"/>
        <w:rPr>
          <w:rFonts w:ascii="Arial" w:hAnsi="Arial" w:cs="Arial"/>
          <w:sz w:val="24"/>
          <w:szCs w:val="24"/>
        </w:rPr>
      </w:pPr>
    </w:p>
    <w:p w14:paraId="568815C9" w14:textId="77777777" w:rsidR="00D35372" w:rsidRDefault="00D35372" w:rsidP="002C449E">
      <w:pPr>
        <w:jc w:val="both"/>
        <w:rPr>
          <w:rFonts w:ascii="Arial" w:hAnsi="Arial" w:cs="Arial"/>
          <w:sz w:val="24"/>
          <w:szCs w:val="24"/>
        </w:rPr>
      </w:pPr>
    </w:p>
    <w:p w14:paraId="44A75691" w14:textId="77777777" w:rsidR="00E65035" w:rsidRDefault="00E65035" w:rsidP="00113F6C">
      <w:pPr>
        <w:jc w:val="both"/>
        <w:rPr>
          <w:rFonts w:ascii="Arial" w:hAnsi="Arial" w:cs="Arial"/>
          <w:sz w:val="24"/>
          <w:szCs w:val="24"/>
        </w:rPr>
      </w:pPr>
    </w:p>
    <w:p w14:paraId="744E34BA" w14:textId="77777777" w:rsidR="00CA7BC3" w:rsidRDefault="00CA7BC3" w:rsidP="00113F6C">
      <w:pPr>
        <w:jc w:val="both"/>
        <w:rPr>
          <w:rFonts w:ascii="Arial" w:hAnsi="Arial" w:cs="Arial"/>
          <w:sz w:val="24"/>
          <w:szCs w:val="24"/>
        </w:rPr>
      </w:pPr>
    </w:p>
    <w:p w14:paraId="7A04CA07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4F5AB74D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p w14:paraId="6555FD78" w14:textId="77777777" w:rsidR="00113F6C" w:rsidRDefault="00113F6C" w:rsidP="002C449E">
      <w:pPr>
        <w:jc w:val="both"/>
        <w:rPr>
          <w:rFonts w:ascii="Arial" w:hAnsi="Arial" w:cs="Arial"/>
          <w:sz w:val="24"/>
          <w:szCs w:val="24"/>
        </w:rPr>
      </w:pPr>
    </w:p>
    <w:sectPr w:rsidR="00113F6C" w:rsidSect="002C4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E"/>
    <w:rsid w:val="00002528"/>
    <w:rsid w:val="0000677C"/>
    <w:rsid w:val="00013EAB"/>
    <w:rsid w:val="00095633"/>
    <w:rsid w:val="000B5C50"/>
    <w:rsid w:val="00102F8B"/>
    <w:rsid w:val="00113F6C"/>
    <w:rsid w:val="00174D1F"/>
    <w:rsid w:val="001A3919"/>
    <w:rsid w:val="001E0A6A"/>
    <w:rsid w:val="001F068F"/>
    <w:rsid w:val="00214AF0"/>
    <w:rsid w:val="00252C2E"/>
    <w:rsid w:val="002B3F8A"/>
    <w:rsid w:val="002C449E"/>
    <w:rsid w:val="002E162D"/>
    <w:rsid w:val="00322004"/>
    <w:rsid w:val="00382481"/>
    <w:rsid w:val="00382CE4"/>
    <w:rsid w:val="003A6FD5"/>
    <w:rsid w:val="004009FD"/>
    <w:rsid w:val="004A28A2"/>
    <w:rsid w:val="004C5C96"/>
    <w:rsid w:val="005B3588"/>
    <w:rsid w:val="005F1EFE"/>
    <w:rsid w:val="00606C63"/>
    <w:rsid w:val="00674F49"/>
    <w:rsid w:val="00685E41"/>
    <w:rsid w:val="006F3D31"/>
    <w:rsid w:val="00751E24"/>
    <w:rsid w:val="0078302F"/>
    <w:rsid w:val="007D3734"/>
    <w:rsid w:val="008540B5"/>
    <w:rsid w:val="00874477"/>
    <w:rsid w:val="008E52F5"/>
    <w:rsid w:val="00904504"/>
    <w:rsid w:val="009C2382"/>
    <w:rsid w:val="00A24B03"/>
    <w:rsid w:val="00A45A50"/>
    <w:rsid w:val="00A66582"/>
    <w:rsid w:val="00A755D4"/>
    <w:rsid w:val="00A842B2"/>
    <w:rsid w:val="00A949BB"/>
    <w:rsid w:val="00AD1DDB"/>
    <w:rsid w:val="00B20EDD"/>
    <w:rsid w:val="00B53F86"/>
    <w:rsid w:val="00B577B7"/>
    <w:rsid w:val="00B6303C"/>
    <w:rsid w:val="00BE1010"/>
    <w:rsid w:val="00C93F42"/>
    <w:rsid w:val="00CA1C35"/>
    <w:rsid w:val="00CA7BC3"/>
    <w:rsid w:val="00CC7E87"/>
    <w:rsid w:val="00CD58D5"/>
    <w:rsid w:val="00D35372"/>
    <w:rsid w:val="00D560DB"/>
    <w:rsid w:val="00DB289F"/>
    <w:rsid w:val="00E16F7F"/>
    <w:rsid w:val="00E65035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18A5"/>
  <w15:chartTrackingRefBased/>
  <w15:docId w15:val="{C55AF8D9-FF87-4CAB-85FD-B1796D9A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4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5C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MaryCarmen</cp:lastModifiedBy>
  <cp:revision>38</cp:revision>
  <dcterms:created xsi:type="dcterms:W3CDTF">2024-06-05T18:21:00Z</dcterms:created>
  <dcterms:modified xsi:type="dcterms:W3CDTF">2025-02-07T16:53:00Z</dcterms:modified>
</cp:coreProperties>
</file>