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CE9" w:rsidRPr="001535B1" w:rsidRDefault="007D4CE9" w:rsidP="007D4CE9">
      <w:pPr>
        <w:jc w:val="center"/>
        <w:rPr>
          <w:rFonts w:cstheme="minorHAnsi"/>
          <w:sz w:val="28"/>
          <w:szCs w:val="28"/>
        </w:rPr>
      </w:pPr>
    </w:p>
    <w:p w:rsidR="007D4CE9" w:rsidRPr="001535B1" w:rsidRDefault="007D4CE9" w:rsidP="007D4CE9">
      <w:pPr>
        <w:jc w:val="center"/>
        <w:rPr>
          <w:rFonts w:cstheme="minorHAnsi"/>
          <w:sz w:val="28"/>
          <w:szCs w:val="28"/>
        </w:rPr>
      </w:pPr>
    </w:p>
    <w:p w:rsidR="007D4CE9" w:rsidRPr="001535B1" w:rsidRDefault="007D4CE9" w:rsidP="007D4CE9">
      <w:pPr>
        <w:jc w:val="center"/>
        <w:rPr>
          <w:rFonts w:cstheme="minorHAnsi"/>
          <w:sz w:val="28"/>
          <w:szCs w:val="28"/>
        </w:rPr>
      </w:pPr>
    </w:p>
    <w:p w:rsidR="007D4CE9" w:rsidRPr="001535B1" w:rsidRDefault="007D4CE9" w:rsidP="007D4CE9">
      <w:pPr>
        <w:jc w:val="center"/>
        <w:rPr>
          <w:rFonts w:cstheme="minorHAnsi"/>
          <w:sz w:val="28"/>
          <w:szCs w:val="28"/>
        </w:rPr>
      </w:pPr>
    </w:p>
    <w:p w:rsidR="007D4CE9" w:rsidRPr="001535B1" w:rsidRDefault="007D4CE9" w:rsidP="007D4CE9">
      <w:pPr>
        <w:jc w:val="center"/>
        <w:rPr>
          <w:rFonts w:cstheme="minorHAnsi"/>
          <w:sz w:val="28"/>
          <w:szCs w:val="28"/>
        </w:rPr>
      </w:pPr>
    </w:p>
    <w:p w:rsidR="007D4CE9" w:rsidRPr="001535B1" w:rsidRDefault="0007159E" w:rsidP="0007159E">
      <w:pPr>
        <w:tabs>
          <w:tab w:val="left" w:pos="7440"/>
        </w:tabs>
        <w:rPr>
          <w:rFonts w:cstheme="minorHAnsi"/>
          <w:sz w:val="28"/>
          <w:szCs w:val="28"/>
        </w:rPr>
      </w:pPr>
      <w:r>
        <w:rPr>
          <w:rFonts w:cstheme="minorHAnsi"/>
          <w:sz w:val="28"/>
          <w:szCs w:val="28"/>
        </w:rPr>
        <w:tab/>
      </w:r>
    </w:p>
    <w:p w:rsidR="007D4CE9" w:rsidRPr="001535B1" w:rsidRDefault="007D4CE9" w:rsidP="007D4CE9">
      <w:pPr>
        <w:jc w:val="center"/>
        <w:rPr>
          <w:rFonts w:cstheme="minorHAnsi"/>
          <w:sz w:val="28"/>
          <w:szCs w:val="28"/>
        </w:rPr>
      </w:pPr>
    </w:p>
    <w:p w:rsidR="007D4CE9" w:rsidRPr="001535B1" w:rsidRDefault="007D4CE9" w:rsidP="007D4CE9">
      <w:pPr>
        <w:jc w:val="center"/>
        <w:rPr>
          <w:rFonts w:cstheme="minorHAnsi"/>
          <w:sz w:val="28"/>
          <w:szCs w:val="28"/>
        </w:rPr>
      </w:pPr>
      <w:r w:rsidRPr="001535B1">
        <w:rPr>
          <w:rFonts w:cstheme="minorHAnsi"/>
          <w:sz w:val="28"/>
          <w:szCs w:val="28"/>
        </w:rPr>
        <w:t>CODIGO DE ÉTICA</w:t>
      </w:r>
      <w:r w:rsidR="00F127C5" w:rsidRPr="001535B1">
        <w:rPr>
          <w:rFonts w:cstheme="minorHAnsi"/>
          <w:sz w:val="28"/>
          <w:szCs w:val="28"/>
        </w:rPr>
        <w:t xml:space="preserve"> </w:t>
      </w:r>
      <w:r w:rsidR="0058537B" w:rsidRPr="001535B1">
        <w:rPr>
          <w:rFonts w:cstheme="minorHAnsi"/>
          <w:sz w:val="28"/>
          <w:szCs w:val="28"/>
        </w:rPr>
        <w:t>Y CONDUCTA</w:t>
      </w:r>
    </w:p>
    <w:p w:rsidR="002740C3" w:rsidRPr="001535B1" w:rsidRDefault="002740C3" w:rsidP="007D4CE9">
      <w:pPr>
        <w:jc w:val="center"/>
        <w:rPr>
          <w:rFonts w:cstheme="minorHAnsi"/>
          <w:sz w:val="28"/>
          <w:szCs w:val="28"/>
        </w:rPr>
      </w:pPr>
      <w:r w:rsidRPr="001535B1">
        <w:rPr>
          <w:rFonts w:cstheme="minorHAnsi"/>
          <w:sz w:val="28"/>
          <w:szCs w:val="28"/>
        </w:rPr>
        <w:t>DE LOS SERVIDORES PÚBLICOS DEL</w:t>
      </w:r>
    </w:p>
    <w:p w:rsidR="007D4CE9" w:rsidRPr="001535B1" w:rsidRDefault="007D4CE9" w:rsidP="007D4CE9">
      <w:pPr>
        <w:jc w:val="center"/>
        <w:rPr>
          <w:rFonts w:cstheme="minorHAnsi"/>
          <w:sz w:val="28"/>
          <w:szCs w:val="28"/>
        </w:rPr>
      </w:pPr>
      <w:r w:rsidRPr="001535B1">
        <w:rPr>
          <w:rFonts w:cstheme="minorHAnsi"/>
          <w:sz w:val="28"/>
          <w:szCs w:val="28"/>
        </w:rPr>
        <w:t>INSTITUTO COAHUILENSE DE ACCESO A LA INFORMACIÓN</w:t>
      </w:r>
    </w:p>
    <w:p w:rsidR="007D4CE9" w:rsidRPr="001535B1" w:rsidRDefault="007D4CE9" w:rsidP="007D4CE9">
      <w:pPr>
        <w:jc w:val="center"/>
        <w:rPr>
          <w:rFonts w:cstheme="minorHAnsi"/>
          <w:sz w:val="28"/>
          <w:szCs w:val="28"/>
        </w:rPr>
      </w:pPr>
    </w:p>
    <w:p w:rsidR="007D4CE9" w:rsidRPr="001535B1" w:rsidRDefault="007D4CE9" w:rsidP="007D4CE9">
      <w:pPr>
        <w:jc w:val="center"/>
        <w:rPr>
          <w:rFonts w:cstheme="minorHAnsi"/>
          <w:sz w:val="28"/>
          <w:szCs w:val="28"/>
        </w:rPr>
      </w:pPr>
    </w:p>
    <w:p w:rsidR="007D4CE9" w:rsidRPr="001535B1" w:rsidRDefault="007D4CE9" w:rsidP="007D4CE9">
      <w:pPr>
        <w:jc w:val="center"/>
        <w:rPr>
          <w:rFonts w:cstheme="minorHAnsi"/>
          <w:sz w:val="28"/>
          <w:szCs w:val="28"/>
        </w:rPr>
      </w:pPr>
    </w:p>
    <w:p w:rsidR="007D4CE9" w:rsidRPr="001535B1" w:rsidRDefault="007D4CE9" w:rsidP="007D4CE9">
      <w:pPr>
        <w:jc w:val="center"/>
        <w:rPr>
          <w:rFonts w:cstheme="minorHAnsi"/>
          <w:sz w:val="28"/>
          <w:szCs w:val="28"/>
        </w:rPr>
      </w:pPr>
    </w:p>
    <w:p w:rsidR="007D4CE9" w:rsidRPr="001535B1" w:rsidRDefault="007D4CE9" w:rsidP="007D4CE9">
      <w:pPr>
        <w:jc w:val="center"/>
        <w:rPr>
          <w:rFonts w:cstheme="minorHAnsi"/>
          <w:sz w:val="28"/>
          <w:szCs w:val="28"/>
        </w:rPr>
      </w:pPr>
    </w:p>
    <w:p w:rsidR="00F52D4D" w:rsidRPr="001535B1" w:rsidRDefault="00F52D4D" w:rsidP="002740C3">
      <w:pPr>
        <w:ind w:left="5664" w:firstLine="708"/>
        <w:rPr>
          <w:rFonts w:cstheme="minorHAnsi"/>
          <w:sz w:val="28"/>
          <w:szCs w:val="28"/>
        </w:rPr>
      </w:pPr>
    </w:p>
    <w:p w:rsidR="005908F4" w:rsidRPr="001535B1" w:rsidRDefault="005908F4" w:rsidP="00F52D4D">
      <w:pPr>
        <w:rPr>
          <w:rFonts w:cstheme="minorHAnsi"/>
          <w:sz w:val="28"/>
          <w:szCs w:val="28"/>
        </w:rPr>
      </w:pPr>
    </w:p>
    <w:p w:rsidR="005908F4" w:rsidRPr="001535B1" w:rsidRDefault="005908F4" w:rsidP="00F52D4D">
      <w:pPr>
        <w:rPr>
          <w:rFonts w:cstheme="minorHAnsi"/>
          <w:sz w:val="28"/>
          <w:szCs w:val="28"/>
        </w:rPr>
      </w:pPr>
    </w:p>
    <w:p w:rsidR="00A0724E" w:rsidRDefault="00A0724E" w:rsidP="00F52D4D">
      <w:pPr>
        <w:rPr>
          <w:rFonts w:cstheme="minorHAnsi"/>
          <w:sz w:val="20"/>
          <w:szCs w:val="20"/>
        </w:rPr>
      </w:pPr>
    </w:p>
    <w:p w:rsidR="00A0724E" w:rsidRDefault="00A0724E" w:rsidP="00F52D4D">
      <w:pPr>
        <w:rPr>
          <w:rFonts w:cstheme="minorHAnsi"/>
          <w:sz w:val="20"/>
          <w:szCs w:val="20"/>
        </w:rPr>
      </w:pPr>
    </w:p>
    <w:p w:rsidR="00A0724E" w:rsidRDefault="00A0724E" w:rsidP="00F52D4D">
      <w:pPr>
        <w:rPr>
          <w:rFonts w:cstheme="minorHAnsi"/>
          <w:sz w:val="20"/>
          <w:szCs w:val="20"/>
        </w:rPr>
      </w:pPr>
    </w:p>
    <w:p w:rsidR="00A0724E" w:rsidRDefault="00A0724E" w:rsidP="00F52D4D">
      <w:pPr>
        <w:rPr>
          <w:rFonts w:cstheme="minorHAnsi"/>
          <w:sz w:val="20"/>
          <w:szCs w:val="20"/>
        </w:rPr>
      </w:pPr>
    </w:p>
    <w:p w:rsidR="00A0724E" w:rsidRDefault="00A0724E" w:rsidP="00F52D4D">
      <w:pPr>
        <w:rPr>
          <w:rFonts w:cstheme="minorHAnsi"/>
          <w:sz w:val="20"/>
          <w:szCs w:val="20"/>
        </w:rPr>
      </w:pPr>
    </w:p>
    <w:p w:rsidR="007D4CE9" w:rsidRPr="001535B1" w:rsidRDefault="0007159E" w:rsidP="00F52D4D">
      <w:pPr>
        <w:rPr>
          <w:rFonts w:cstheme="minorHAnsi"/>
          <w:sz w:val="20"/>
          <w:szCs w:val="20"/>
        </w:rPr>
      </w:pPr>
      <w:r>
        <w:rPr>
          <w:rFonts w:cstheme="minorHAnsi"/>
          <w:sz w:val="20"/>
          <w:szCs w:val="20"/>
        </w:rPr>
        <w:t xml:space="preserve">Consejo General del ICAI                                                           </w:t>
      </w:r>
      <w:r w:rsidR="00F52D4D" w:rsidRPr="001535B1">
        <w:rPr>
          <w:rFonts w:cstheme="minorHAnsi"/>
          <w:sz w:val="20"/>
          <w:szCs w:val="20"/>
        </w:rPr>
        <w:t xml:space="preserve">                                                              </w:t>
      </w:r>
      <w:r w:rsidR="00A0724E">
        <w:rPr>
          <w:rFonts w:cstheme="minorHAnsi"/>
          <w:sz w:val="20"/>
          <w:szCs w:val="20"/>
        </w:rPr>
        <w:t>Septiembre 2018</w:t>
      </w:r>
    </w:p>
    <w:p w:rsidR="00F52D4D" w:rsidRPr="001535B1" w:rsidRDefault="00F52D4D" w:rsidP="00F52D4D">
      <w:pPr>
        <w:ind w:left="7655"/>
        <w:rPr>
          <w:rFonts w:cstheme="minorHAnsi"/>
          <w:sz w:val="28"/>
          <w:szCs w:val="28"/>
        </w:rPr>
      </w:pPr>
    </w:p>
    <w:p w:rsidR="007D4CE9" w:rsidRPr="001535B1" w:rsidRDefault="007D4CE9">
      <w:pPr>
        <w:rPr>
          <w:rFonts w:cstheme="minorHAnsi"/>
          <w:sz w:val="28"/>
          <w:szCs w:val="28"/>
        </w:rPr>
      </w:pPr>
    </w:p>
    <w:p w:rsidR="007D4CE9" w:rsidRPr="001535B1" w:rsidRDefault="007D4CE9">
      <w:pPr>
        <w:rPr>
          <w:rFonts w:cstheme="minorHAnsi"/>
          <w:sz w:val="28"/>
          <w:szCs w:val="28"/>
        </w:rPr>
      </w:pPr>
    </w:p>
    <w:p w:rsidR="001535B1" w:rsidRDefault="001535B1">
      <w:pPr>
        <w:rPr>
          <w:rFonts w:cstheme="minorHAnsi"/>
          <w:sz w:val="28"/>
          <w:szCs w:val="28"/>
        </w:rPr>
      </w:pPr>
    </w:p>
    <w:p w:rsidR="001535B1" w:rsidRDefault="001535B1">
      <w:pPr>
        <w:rPr>
          <w:rFonts w:cstheme="minorHAnsi"/>
          <w:sz w:val="28"/>
          <w:szCs w:val="28"/>
        </w:rPr>
      </w:pPr>
    </w:p>
    <w:p w:rsidR="004C1D32" w:rsidRPr="001535B1" w:rsidRDefault="004C1D32">
      <w:pPr>
        <w:rPr>
          <w:rFonts w:cstheme="minorHAnsi"/>
          <w:sz w:val="28"/>
          <w:szCs w:val="28"/>
        </w:rPr>
      </w:pPr>
      <w:r w:rsidRPr="001535B1">
        <w:rPr>
          <w:rFonts w:cstheme="minorHAnsi"/>
          <w:sz w:val="28"/>
          <w:szCs w:val="28"/>
        </w:rPr>
        <w:t>Introducción</w:t>
      </w:r>
    </w:p>
    <w:p w:rsidR="004C1D32" w:rsidRPr="001535B1" w:rsidRDefault="004C1D32">
      <w:pPr>
        <w:rPr>
          <w:rFonts w:cstheme="minorHAnsi"/>
          <w:sz w:val="28"/>
          <w:szCs w:val="28"/>
        </w:rPr>
      </w:pPr>
    </w:p>
    <w:p w:rsidR="00237BBA" w:rsidRPr="001535B1" w:rsidRDefault="0058537B" w:rsidP="00A84F02">
      <w:pPr>
        <w:jc w:val="both"/>
        <w:rPr>
          <w:rFonts w:cstheme="minorHAnsi"/>
          <w:sz w:val="28"/>
          <w:szCs w:val="28"/>
        </w:rPr>
      </w:pPr>
      <w:r w:rsidRPr="001535B1">
        <w:rPr>
          <w:rFonts w:cstheme="minorHAnsi"/>
          <w:sz w:val="28"/>
          <w:szCs w:val="28"/>
        </w:rPr>
        <w:t>Con este Código de É</w:t>
      </w:r>
      <w:r w:rsidR="004C1D32" w:rsidRPr="001535B1">
        <w:rPr>
          <w:rFonts w:cstheme="minorHAnsi"/>
          <w:sz w:val="28"/>
          <w:szCs w:val="28"/>
        </w:rPr>
        <w:t>tica</w:t>
      </w:r>
      <w:r w:rsidRPr="001535B1">
        <w:rPr>
          <w:rFonts w:cstheme="minorHAnsi"/>
          <w:sz w:val="28"/>
          <w:szCs w:val="28"/>
        </w:rPr>
        <w:t xml:space="preserve"> y Conducta</w:t>
      </w:r>
      <w:r w:rsidR="004C1D32" w:rsidRPr="001535B1">
        <w:rPr>
          <w:rFonts w:cstheme="minorHAnsi"/>
          <w:sz w:val="28"/>
          <w:szCs w:val="28"/>
        </w:rPr>
        <w:t xml:space="preserve"> pretendemos que l</w:t>
      </w:r>
      <w:r w:rsidR="00FC3FC3" w:rsidRPr="001535B1">
        <w:rPr>
          <w:rFonts w:cstheme="minorHAnsi"/>
          <w:sz w:val="28"/>
          <w:szCs w:val="28"/>
        </w:rPr>
        <w:t>a</w:t>
      </w:r>
      <w:r w:rsidR="004C1D32" w:rsidRPr="001535B1">
        <w:rPr>
          <w:rFonts w:cstheme="minorHAnsi"/>
          <w:sz w:val="28"/>
          <w:szCs w:val="28"/>
        </w:rPr>
        <w:t xml:space="preserve"> ciud</w:t>
      </w:r>
      <w:r w:rsidR="00FC3FC3" w:rsidRPr="001535B1">
        <w:rPr>
          <w:rFonts w:cstheme="minorHAnsi"/>
          <w:sz w:val="28"/>
          <w:szCs w:val="28"/>
        </w:rPr>
        <w:t>adanía</w:t>
      </w:r>
      <w:r w:rsidR="004C1D32" w:rsidRPr="001535B1">
        <w:rPr>
          <w:rFonts w:cstheme="minorHAnsi"/>
          <w:sz w:val="28"/>
          <w:szCs w:val="28"/>
        </w:rPr>
        <w:t xml:space="preserve"> coahuilense sea vigilante y beneficia</w:t>
      </w:r>
      <w:r w:rsidR="004A7CDD" w:rsidRPr="001535B1">
        <w:rPr>
          <w:rFonts w:cstheme="minorHAnsi"/>
          <w:sz w:val="28"/>
          <w:szCs w:val="28"/>
        </w:rPr>
        <w:t>ri</w:t>
      </w:r>
      <w:r w:rsidR="00FC3FC3" w:rsidRPr="001535B1">
        <w:rPr>
          <w:rFonts w:cstheme="minorHAnsi"/>
          <w:sz w:val="28"/>
          <w:szCs w:val="28"/>
        </w:rPr>
        <w:t>a</w:t>
      </w:r>
      <w:r w:rsidR="004C1D32" w:rsidRPr="001535B1">
        <w:rPr>
          <w:rFonts w:cstheme="minorHAnsi"/>
          <w:sz w:val="28"/>
          <w:szCs w:val="28"/>
        </w:rPr>
        <w:t xml:space="preserve"> de la práctica</w:t>
      </w:r>
      <w:r w:rsidR="00237BBA" w:rsidRPr="001535B1">
        <w:rPr>
          <w:rFonts w:cstheme="minorHAnsi"/>
          <w:sz w:val="28"/>
          <w:szCs w:val="28"/>
        </w:rPr>
        <w:t xml:space="preserve"> </w:t>
      </w:r>
      <w:r w:rsidRPr="001535B1">
        <w:rPr>
          <w:rFonts w:cstheme="minorHAnsi"/>
          <w:sz w:val="28"/>
          <w:szCs w:val="28"/>
        </w:rPr>
        <w:t xml:space="preserve">de los valores y principios </w:t>
      </w:r>
      <w:r w:rsidR="00237BBA" w:rsidRPr="001535B1">
        <w:rPr>
          <w:rFonts w:cstheme="minorHAnsi"/>
          <w:sz w:val="28"/>
          <w:szCs w:val="28"/>
        </w:rPr>
        <w:t xml:space="preserve">que </w:t>
      </w:r>
      <w:r w:rsidR="00FC3FC3" w:rsidRPr="001535B1">
        <w:rPr>
          <w:rFonts w:cstheme="minorHAnsi"/>
          <w:sz w:val="28"/>
          <w:szCs w:val="28"/>
        </w:rPr>
        <w:t>el personal</w:t>
      </w:r>
      <w:r w:rsidR="00237BBA" w:rsidRPr="001535B1">
        <w:rPr>
          <w:rFonts w:cstheme="minorHAnsi"/>
          <w:sz w:val="28"/>
          <w:szCs w:val="28"/>
        </w:rPr>
        <w:t xml:space="preserve"> del Instituto Coahuilense de Acceso a la Información</w:t>
      </w:r>
      <w:r w:rsidR="00FC3FC3" w:rsidRPr="001535B1">
        <w:rPr>
          <w:rFonts w:cstheme="minorHAnsi"/>
          <w:sz w:val="28"/>
          <w:szCs w:val="28"/>
        </w:rPr>
        <w:t xml:space="preserve"> Pública</w:t>
      </w:r>
      <w:r w:rsidRPr="001535B1">
        <w:rPr>
          <w:rFonts w:cstheme="minorHAnsi"/>
          <w:sz w:val="28"/>
          <w:szCs w:val="28"/>
        </w:rPr>
        <w:t xml:space="preserve"> (ICAI)</w:t>
      </w:r>
      <w:r w:rsidR="00237BBA" w:rsidRPr="001535B1">
        <w:rPr>
          <w:rFonts w:cstheme="minorHAnsi"/>
          <w:sz w:val="28"/>
          <w:szCs w:val="28"/>
        </w:rPr>
        <w:t xml:space="preserve"> ejerce</w:t>
      </w:r>
      <w:r w:rsidR="004C1D32" w:rsidRPr="001535B1">
        <w:rPr>
          <w:rFonts w:cstheme="minorHAnsi"/>
          <w:sz w:val="28"/>
          <w:szCs w:val="28"/>
        </w:rPr>
        <w:t xml:space="preserve"> </w:t>
      </w:r>
      <w:r w:rsidR="00237BBA" w:rsidRPr="001535B1">
        <w:rPr>
          <w:rFonts w:cstheme="minorHAnsi"/>
          <w:sz w:val="28"/>
          <w:szCs w:val="28"/>
        </w:rPr>
        <w:t xml:space="preserve">para </w:t>
      </w:r>
      <w:r w:rsidR="004C1D32" w:rsidRPr="001535B1">
        <w:rPr>
          <w:rFonts w:cstheme="minorHAnsi"/>
          <w:sz w:val="28"/>
          <w:szCs w:val="28"/>
        </w:rPr>
        <w:t xml:space="preserve">cumplir con hechos, las expectativas de cambio que la ciudadanía demanda. </w:t>
      </w:r>
    </w:p>
    <w:p w:rsidR="00D1433D" w:rsidRPr="001535B1" w:rsidRDefault="004C1D32" w:rsidP="00A84F02">
      <w:pPr>
        <w:jc w:val="both"/>
        <w:rPr>
          <w:rFonts w:cstheme="minorHAnsi"/>
          <w:sz w:val="28"/>
          <w:szCs w:val="28"/>
        </w:rPr>
      </w:pPr>
      <w:r w:rsidRPr="001535B1">
        <w:rPr>
          <w:rFonts w:cstheme="minorHAnsi"/>
          <w:sz w:val="28"/>
          <w:szCs w:val="28"/>
        </w:rPr>
        <w:t>El</w:t>
      </w:r>
      <w:r w:rsidR="0058537B" w:rsidRPr="001535B1">
        <w:rPr>
          <w:rFonts w:cstheme="minorHAnsi"/>
          <w:sz w:val="28"/>
          <w:szCs w:val="28"/>
        </w:rPr>
        <w:t xml:space="preserve"> ICAI</w:t>
      </w:r>
      <w:r w:rsidRPr="001535B1">
        <w:rPr>
          <w:rFonts w:cstheme="minorHAnsi"/>
          <w:sz w:val="28"/>
          <w:szCs w:val="28"/>
        </w:rPr>
        <w:t xml:space="preserve"> reconoce que para prevenir la corrupción y aumentar la confianza de l</w:t>
      </w:r>
      <w:r w:rsidR="00FA1219" w:rsidRPr="001535B1">
        <w:rPr>
          <w:rFonts w:cstheme="minorHAnsi"/>
          <w:sz w:val="28"/>
          <w:szCs w:val="28"/>
        </w:rPr>
        <w:t>a ciudadanía</w:t>
      </w:r>
      <w:r w:rsidRPr="001535B1">
        <w:rPr>
          <w:rFonts w:cstheme="minorHAnsi"/>
          <w:sz w:val="28"/>
          <w:szCs w:val="28"/>
        </w:rPr>
        <w:t xml:space="preserve"> en la </w:t>
      </w:r>
      <w:r w:rsidR="00FC3FC3" w:rsidRPr="001535B1">
        <w:rPr>
          <w:rFonts w:cstheme="minorHAnsi"/>
          <w:sz w:val="28"/>
          <w:szCs w:val="28"/>
        </w:rPr>
        <w:t>i</w:t>
      </w:r>
      <w:r w:rsidRPr="001535B1">
        <w:rPr>
          <w:rFonts w:cstheme="minorHAnsi"/>
          <w:sz w:val="28"/>
          <w:szCs w:val="28"/>
        </w:rPr>
        <w:t>nstitución, es indispensable la implementación de una conducta ética pública.</w:t>
      </w:r>
      <w:r w:rsidR="00A84F02" w:rsidRPr="001535B1">
        <w:rPr>
          <w:rFonts w:cstheme="minorHAnsi"/>
          <w:sz w:val="28"/>
          <w:szCs w:val="28"/>
        </w:rPr>
        <w:t xml:space="preserve"> Sabemos </w:t>
      </w:r>
      <w:r w:rsidR="0092301C" w:rsidRPr="001535B1">
        <w:rPr>
          <w:rFonts w:cstheme="minorHAnsi"/>
          <w:sz w:val="28"/>
          <w:szCs w:val="28"/>
        </w:rPr>
        <w:t>que,</w:t>
      </w:r>
      <w:r w:rsidR="00A84F02" w:rsidRPr="001535B1">
        <w:rPr>
          <w:rFonts w:cstheme="minorHAnsi"/>
          <w:sz w:val="28"/>
          <w:szCs w:val="28"/>
        </w:rPr>
        <w:t xml:space="preserve"> e</w:t>
      </w:r>
      <w:r w:rsidRPr="001535B1">
        <w:rPr>
          <w:rFonts w:cstheme="minorHAnsi"/>
          <w:sz w:val="28"/>
          <w:szCs w:val="28"/>
        </w:rPr>
        <w:t xml:space="preserve">n la construcción de una cultura ética, es necesario contar con un </w:t>
      </w:r>
      <w:r w:rsidR="00D52519" w:rsidRPr="001535B1">
        <w:rPr>
          <w:rFonts w:cstheme="minorHAnsi"/>
          <w:sz w:val="28"/>
          <w:szCs w:val="28"/>
        </w:rPr>
        <w:t>c</w:t>
      </w:r>
      <w:r w:rsidRPr="001535B1">
        <w:rPr>
          <w:rFonts w:cstheme="minorHAnsi"/>
          <w:sz w:val="28"/>
          <w:szCs w:val="28"/>
        </w:rPr>
        <w:t xml:space="preserve">ódigo  que oriente el actuar de </w:t>
      </w:r>
      <w:r w:rsidR="0085347A" w:rsidRPr="001535B1">
        <w:rPr>
          <w:rFonts w:cstheme="minorHAnsi"/>
          <w:sz w:val="28"/>
          <w:szCs w:val="28"/>
        </w:rPr>
        <w:t xml:space="preserve">las y los </w:t>
      </w:r>
      <w:r w:rsidRPr="001535B1">
        <w:rPr>
          <w:rFonts w:cstheme="minorHAnsi"/>
          <w:sz w:val="28"/>
          <w:szCs w:val="28"/>
        </w:rPr>
        <w:t>servidores públicos</w:t>
      </w:r>
      <w:r w:rsidR="00FC3FC3" w:rsidRPr="001535B1">
        <w:rPr>
          <w:rFonts w:cstheme="minorHAnsi"/>
          <w:sz w:val="28"/>
          <w:szCs w:val="28"/>
        </w:rPr>
        <w:t xml:space="preserve"> </w:t>
      </w:r>
      <w:r w:rsidRPr="001535B1">
        <w:rPr>
          <w:rFonts w:cstheme="minorHAnsi"/>
          <w:sz w:val="28"/>
          <w:szCs w:val="28"/>
        </w:rPr>
        <w:t xml:space="preserve">hacia la honestidad, la transparencia, la integridad, la rendición de cuentas, y los sensibilice sobre la importancia </w:t>
      </w:r>
      <w:r w:rsidR="00AF0BA2" w:rsidRPr="001535B1">
        <w:rPr>
          <w:rFonts w:cstheme="minorHAnsi"/>
          <w:sz w:val="28"/>
          <w:szCs w:val="28"/>
        </w:rPr>
        <w:t>d</w:t>
      </w:r>
      <w:r w:rsidRPr="001535B1">
        <w:rPr>
          <w:rFonts w:cstheme="minorHAnsi"/>
          <w:sz w:val="28"/>
          <w:szCs w:val="28"/>
        </w:rPr>
        <w:t>el apego a la legalidad</w:t>
      </w:r>
      <w:r w:rsidR="00AF0BA2" w:rsidRPr="001535B1">
        <w:rPr>
          <w:rFonts w:cstheme="minorHAnsi"/>
          <w:sz w:val="28"/>
          <w:szCs w:val="28"/>
        </w:rPr>
        <w:t>.</w:t>
      </w:r>
      <w:r w:rsidRPr="001535B1">
        <w:rPr>
          <w:rFonts w:cstheme="minorHAnsi"/>
          <w:sz w:val="28"/>
          <w:szCs w:val="28"/>
        </w:rPr>
        <w:t xml:space="preserve"> </w:t>
      </w:r>
    </w:p>
    <w:p w:rsidR="003B586D" w:rsidRPr="001535B1" w:rsidRDefault="003B586D" w:rsidP="00A84F02">
      <w:pPr>
        <w:jc w:val="both"/>
        <w:rPr>
          <w:rFonts w:cstheme="minorHAnsi"/>
          <w:sz w:val="28"/>
          <w:szCs w:val="28"/>
        </w:rPr>
      </w:pPr>
      <w:r w:rsidRPr="001535B1">
        <w:rPr>
          <w:rFonts w:cstheme="minorHAnsi"/>
          <w:sz w:val="28"/>
          <w:szCs w:val="28"/>
        </w:rPr>
        <w:t>El presente Código de Ética</w:t>
      </w:r>
      <w:r w:rsidR="00D52519" w:rsidRPr="001535B1">
        <w:rPr>
          <w:rFonts w:cstheme="minorHAnsi"/>
          <w:sz w:val="28"/>
          <w:szCs w:val="28"/>
        </w:rPr>
        <w:t xml:space="preserve"> y Conducta</w:t>
      </w:r>
      <w:r w:rsidRPr="001535B1">
        <w:rPr>
          <w:rFonts w:cstheme="minorHAnsi"/>
          <w:sz w:val="28"/>
          <w:szCs w:val="28"/>
        </w:rPr>
        <w:t xml:space="preserve"> expresa el compromiso de nuestra institución; contiene los valores y principios fundamentales, así como las conductas que deben de ser observadas por quienes lo integramos.</w:t>
      </w:r>
    </w:p>
    <w:p w:rsidR="00995BB4" w:rsidRPr="001535B1" w:rsidRDefault="00995BB4" w:rsidP="00A84F02">
      <w:pPr>
        <w:jc w:val="both"/>
        <w:rPr>
          <w:rFonts w:cstheme="minorHAnsi"/>
          <w:sz w:val="28"/>
          <w:szCs w:val="28"/>
        </w:rPr>
      </w:pPr>
    </w:p>
    <w:p w:rsidR="00995BB4" w:rsidRPr="001535B1" w:rsidRDefault="00995BB4" w:rsidP="00A84F02">
      <w:pPr>
        <w:jc w:val="both"/>
        <w:rPr>
          <w:rFonts w:cstheme="minorHAnsi"/>
          <w:sz w:val="28"/>
          <w:szCs w:val="28"/>
        </w:rPr>
      </w:pPr>
    </w:p>
    <w:p w:rsidR="00E2483D" w:rsidRPr="001535B1" w:rsidRDefault="00E2483D" w:rsidP="00A84F02">
      <w:pPr>
        <w:jc w:val="both"/>
        <w:rPr>
          <w:rFonts w:cstheme="minorHAnsi"/>
          <w:sz w:val="28"/>
          <w:szCs w:val="28"/>
        </w:rPr>
      </w:pPr>
    </w:p>
    <w:p w:rsidR="00E2483D" w:rsidRPr="001535B1" w:rsidRDefault="00E2483D" w:rsidP="00A84F02">
      <w:pPr>
        <w:jc w:val="both"/>
        <w:rPr>
          <w:rFonts w:cstheme="minorHAnsi"/>
          <w:sz w:val="28"/>
          <w:szCs w:val="28"/>
        </w:rPr>
      </w:pPr>
    </w:p>
    <w:p w:rsidR="00E2483D" w:rsidRPr="001535B1" w:rsidRDefault="00E2483D" w:rsidP="00A84F02">
      <w:pPr>
        <w:jc w:val="both"/>
        <w:rPr>
          <w:rFonts w:cstheme="minorHAnsi"/>
          <w:sz w:val="28"/>
          <w:szCs w:val="28"/>
        </w:rPr>
      </w:pPr>
    </w:p>
    <w:p w:rsidR="00995BB4" w:rsidRPr="001535B1" w:rsidRDefault="00995BB4" w:rsidP="00A84F02">
      <w:pPr>
        <w:jc w:val="both"/>
        <w:rPr>
          <w:rFonts w:cstheme="minorHAnsi"/>
          <w:sz w:val="28"/>
          <w:szCs w:val="28"/>
        </w:rPr>
      </w:pPr>
    </w:p>
    <w:p w:rsidR="001535B1" w:rsidRPr="001535B1" w:rsidRDefault="001535B1" w:rsidP="00A84F02">
      <w:pPr>
        <w:jc w:val="both"/>
        <w:rPr>
          <w:rFonts w:cstheme="minorHAnsi"/>
          <w:b/>
          <w:sz w:val="28"/>
          <w:szCs w:val="28"/>
        </w:rPr>
      </w:pPr>
    </w:p>
    <w:p w:rsidR="0015330F" w:rsidRDefault="0015330F" w:rsidP="00A84F02">
      <w:pPr>
        <w:jc w:val="both"/>
        <w:rPr>
          <w:rFonts w:cstheme="minorHAnsi"/>
          <w:b/>
          <w:sz w:val="28"/>
          <w:szCs w:val="28"/>
        </w:rPr>
      </w:pPr>
    </w:p>
    <w:p w:rsidR="0015330F" w:rsidRDefault="0015330F" w:rsidP="00A84F02">
      <w:pPr>
        <w:jc w:val="both"/>
        <w:rPr>
          <w:rFonts w:cstheme="minorHAnsi"/>
          <w:b/>
          <w:sz w:val="28"/>
          <w:szCs w:val="28"/>
        </w:rPr>
      </w:pPr>
    </w:p>
    <w:p w:rsidR="00995BB4" w:rsidRPr="001535B1" w:rsidRDefault="00995BB4" w:rsidP="00A84F02">
      <w:pPr>
        <w:jc w:val="both"/>
        <w:rPr>
          <w:rFonts w:cstheme="minorHAnsi"/>
          <w:b/>
          <w:sz w:val="28"/>
          <w:szCs w:val="28"/>
        </w:rPr>
      </w:pPr>
      <w:r w:rsidRPr="001535B1">
        <w:rPr>
          <w:rFonts w:cstheme="minorHAnsi"/>
          <w:b/>
          <w:sz w:val="28"/>
          <w:szCs w:val="28"/>
        </w:rPr>
        <w:lastRenderedPageBreak/>
        <w:t>Marco normativo</w:t>
      </w:r>
    </w:p>
    <w:p w:rsidR="00995BB4" w:rsidRPr="001535B1" w:rsidRDefault="00995BB4" w:rsidP="00995BB4">
      <w:pPr>
        <w:pStyle w:val="Prrafodelista"/>
        <w:numPr>
          <w:ilvl w:val="0"/>
          <w:numId w:val="22"/>
        </w:numPr>
        <w:jc w:val="both"/>
        <w:rPr>
          <w:rFonts w:cstheme="minorHAnsi"/>
          <w:sz w:val="28"/>
          <w:szCs w:val="28"/>
        </w:rPr>
      </w:pPr>
      <w:r w:rsidRPr="001535B1">
        <w:rPr>
          <w:rFonts w:cstheme="minorHAnsi"/>
          <w:sz w:val="28"/>
          <w:szCs w:val="28"/>
        </w:rPr>
        <w:t xml:space="preserve">Constitución Política de los Estados Unidos Mexicanos. </w:t>
      </w:r>
      <w:r w:rsidR="00E2483D" w:rsidRPr="001535B1">
        <w:rPr>
          <w:rFonts w:cstheme="minorHAnsi"/>
          <w:sz w:val="28"/>
          <w:szCs w:val="28"/>
        </w:rPr>
        <w:t>Párrafo</w:t>
      </w:r>
      <w:r w:rsidRPr="001535B1">
        <w:rPr>
          <w:rFonts w:cstheme="minorHAnsi"/>
          <w:sz w:val="28"/>
          <w:szCs w:val="28"/>
        </w:rPr>
        <w:t xml:space="preserve"> segundo de los artículos 6 y 16, Título Cuarto</w:t>
      </w:r>
      <w:r w:rsidR="00A74C1F" w:rsidRPr="001535B1">
        <w:rPr>
          <w:rFonts w:cstheme="minorHAnsi"/>
          <w:sz w:val="28"/>
          <w:szCs w:val="28"/>
        </w:rPr>
        <w:t>:</w:t>
      </w:r>
      <w:r w:rsidRPr="001535B1">
        <w:rPr>
          <w:rFonts w:cstheme="minorHAnsi"/>
          <w:sz w:val="28"/>
          <w:szCs w:val="28"/>
        </w:rPr>
        <w:t xml:space="preserve"> </w:t>
      </w:r>
      <w:r w:rsidR="00A74C1F" w:rsidRPr="001535B1">
        <w:rPr>
          <w:rFonts w:cstheme="minorHAnsi"/>
          <w:sz w:val="28"/>
          <w:szCs w:val="28"/>
        </w:rPr>
        <w:t>D</w:t>
      </w:r>
      <w:r w:rsidRPr="001535B1">
        <w:rPr>
          <w:rFonts w:cstheme="minorHAnsi"/>
          <w:sz w:val="28"/>
          <w:szCs w:val="28"/>
        </w:rPr>
        <w:t>e las Responsabilidades de los Servidores Públicos y Patrimonial del Estado, artículos 108 y 113.</w:t>
      </w:r>
    </w:p>
    <w:p w:rsidR="00E2483D" w:rsidRPr="001535B1" w:rsidRDefault="00E2483D" w:rsidP="00E2483D">
      <w:pPr>
        <w:pStyle w:val="Prrafodelista"/>
        <w:jc w:val="both"/>
        <w:rPr>
          <w:rFonts w:cstheme="minorHAnsi"/>
          <w:sz w:val="28"/>
          <w:szCs w:val="28"/>
        </w:rPr>
      </w:pPr>
    </w:p>
    <w:p w:rsidR="00995BB4" w:rsidRPr="001535B1" w:rsidRDefault="00995BB4" w:rsidP="00995BB4">
      <w:pPr>
        <w:pStyle w:val="Prrafodelista"/>
        <w:numPr>
          <w:ilvl w:val="0"/>
          <w:numId w:val="22"/>
        </w:numPr>
        <w:jc w:val="both"/>
        <w:rPr>
          <w:rFonts w:cstheme="minorHAnsi"/>
          <w:sz w:val="28"/>
          <w:szCs w:val="28"/>
        </w:rPr>
      </w:pPr>
      <w:r w:rsidRPr="001535B1">
        <w:rPr>
          <w:rFonts w:cstheme="minorHAnsi"/>
          <w:sz w:val="28"/>
          <w:szCs w:val="28"/>
        </w:rPr>
        <w:t>Constitución Política del Estado de Coahuila de Zaragoza.</w:t>
      </w:r>
    </w:p>
    <w:p w:rsidR="00E2483D" w:rsidRPr="001535B1" w:rsidRDefault="00E2483D" w:rsidP="009A053D">
      <w:pPr>
        <w:spacing w:after="0" w:line="240" w:lineRule="auto"/>
        <w:jc w:val="both"/>
        <w:rPr>
          <w:rFonts w:cstheme="minorHAnsi"/>
          <w:b/>
          <w:sz w:val="28"/>
          <w:szCs w:val="28"/>
        </w:rPr>
      </w:pPr>
    </w:p>
    <w:p w:rsidR="00E2483D" w:rsidRPr="001535B1" w:rsidRDefault="00E2483D" w:rsidP="00E2483D">
      <w:pPr>
        <w:jc w:val="both"/>
        <w:rPr>
          <w:rFonts w:cstheme="minorHAnsi"/>
          <w:b/>
          <w:sz w:val="28"/>
          <w:szCs w:val="28"/>
        </w:rPr>
      </w:pPr>
      <w:r w:rsidRPr="001535B1">
        <w:rPr>
          <w:rFonts w:cstheme="minorHAnsi"/>
          <w:b/>
          <w:sz w:val="28"/>
          <w:szCs w:val="28"/>
        </w:rPr>
        <w:t>Leyes</w:t>
      </w:r>
    </w:p>
    <w:p w:rsidR="00995BB4" w:rsidRPr="001535B1" w:rsidRDefault="00E2483D" w:rsidP="00E2483D">
      <w:pPr>
        <w:pStyle w:val="Prrafodelista"/>
        <w:numPr>
          <w:ilvl w:val="0"/>
          <w:numId w:val="22"/>
        </w:numPr>
        <w:jc w:val="both"/>
        <w:rPr>
          <w:rFonts w:cstheme="minorHAnsi"/>
          <w:sz w:val="28"/>
          <w:szCs w:val="28"/>
        </w:rPr>
      </w:pPr>
      <w:r w:rsidRPr="001535B1">
        <w:rPr>
          <w:rFonts w:cstheme="minorHAnsi"/>
          <w:sz w:val="28"/>
          <w:szCs w:val="28"/>
        </w:rPr>
        <w:t>Ley General de Responsabilidades de los Servidores Públicos Estatales y Municipales del Estado de Coahuila.</w:t>
      </w:r>
    </w:p>
    <w:p w:rsidR="009A053D" w:rsidRPr="001535B1" w:rsidRDefault="009A053D" w:rsidP="009A053D">
      <w:pPr>
        <w:spacing w:after="0" w:line="240" w:lineRule="auto"/>
        <w:jc w:val="both"/>
        <w:rPr>
          <w:rFonts w:cstheme="minorHAnsi"/>
          <w:b/>
          <w:sz w:val="28"/>
          <w:szCs w:val="28"/>
        </w:rPr>
      </w:pPr>
    </w:p>
    <w:p w:rsidR="00E2483D" w:rsidRPr="001535B1" w:rsidRDefault="00E2483D" w:rsidP="00E2483D">
      <w:pPr>
        <w:jc w:val="both"/>
        <w:rPr>
          <w:rFonts w:cstheme="minorHAnsi"/>
          <w:b/>
          <w:sz w:val="28"/>
          <w:szCs w:val="28"/>
        </w:rPr>
      </w:pPr>
      <w:r w:rsidRPr="001535B1">
        <w:rPr>
          <w:rFonts w:cstheme="minorHAnsi"/>
          <w:b/>
          <w:sz w:val="28"/>
          <w:szCs w:val="28"/>
        </w:rPr>
        <w:t>Planes</w:t>
      </w:r>
    </w:p>
    <w:p w:rsidR="00E2483D" w:rsidRPr="001535B1" w:rsidRDefault="00E2483D" w:rsidP="00E2483D">
      <w:pPr>
        <w:pStyle w:val="Prrafodelista"/>
        <w:numPr>
          <w:ilvl w:val="0"/>
          <w:numId w:val="22"/>
        </w:numPr>
        <w:jc w:val="both"/>
        <w:rPr>
          <w:rFonts w:cstheme="minorHAnsi"/>
          <w:sz w:val="28"/>
          <w:szCs w:val="28"/>
        </w:rPr>
      </w:pPr>
      <w:r w:rsidRPr="001535B1">
        <w:rPr>
          <w:rFonts w:cstheme="minorHAnsi"/>
          <w:sz w:val="28"/>
          <w:szCs w:val="28"/>
        </w:rPr>
        <w:t>Plan Nacional de Desarrollo 2013-2018.</w:t>
      </w:r>
    </w:p>
    <w:p w:rsidR="00E2483D" w:rsidRPr="001535B1" w:rsidRDefault="00E2483D" w:rsidP="00E2483D">
      <w:pPr>
        <w:pStyle w:val="Prrafodelista"/>
        <w:jc w:val="both"/>
        <w:rPr>
          <w:rFonts w:cstheme="minorHAnsi"/>
          <w:sz w:val="28"/>
          <w:szCs w:val="28"/>
        </w:rPr>
      </w:pPr>
    </w:p>
    <w:p w:rsidR="00E2483D" w:rsidRPr="001535B1" w:rsidRDefault="00E2483D" w:rsidP="00E2483D">
      <w:pPr>
        <w:pStyle w:val="Prrafodelista"/>
        <w:numPr>
          <w:ilvl w:val="0"/>
          <w:numId w:val="22"/>
        </w:numPr>
        <w:jc w:val="both"/>
        <w:rPr>
          <w:rFonts w:cstheme="minorHAnsi"/>
          <w:sz w:val="28"/>
          <w:szCs w:val="28"/>
        </w:rPr>
      </w:pPr>
      <w:r w:rsidRPr="001535B1">
        <w:rPr>
          <w:rFonts w:cstheme="minorHAnsi"/>
          <w:sz w:val="28"/>
          <w:szCs w:val="28"/>
        </w:rPr>
        <w:t>Plan Estatal de Desarr</w:t>
      </w:r>
      <w:r w:rsidR="00A74C1F" w:rsidRPr="001535B1">
        <w:rPr>
          <w:rFonts w:cstheme="minorHAnsi"/>
          <w:sz w:val="28"/>
          <w:szCs w:val="28"/>
        </w:rPr>
        <w:t>ollo, Coahuila de Zaragoza 2017</w:t>
      </w:r>
      <w:r w:rsidRPr="001535B1">
        <w:rPr>
          <w:rFonts w:cstheme="minorHAnsi"/>
          <w:sz w:val="28"/>
          <w:szCs w:val="28"/>
        </w:rPr>
        <w:t xml:space="preserve">-2023. </w:t>
      </w:r>
    </w:p>
    <w:p w:rsidR="00E2483D" w:rsidRPr="001535B1" w:rsidRDefault="00E2483D" w:rsidP="00E2483D">
      <w:pPr>
        <w:pStyle w:val="Prrafodelista"/>
        <w:rPr>
          <w:rFonts w:cstheme="minorHAnsi"/>
          <w:sz w:val="28"/>
          <w:szCs w:val="28"/>
        </w:rPr>
      </w:pPr>
    </w:p>
    <w:p w:rsidR="003B586D" w:rsidRPr="001535B1" w:rsidRDefault="00E2483D" w:rsidP="00A84F02">
      <w:pPr>
        <w:pStyle w:val="Prrafodelista"/>
        <w:numPr>
          <w:ilvl w:val="0"/>
          <w:numId w:val="22"/>
        </w:numPr>
        <w:jc w:val="both"/>
        <w:rPr>
          <w:rFonts w:cstheme="minorHAnsi"/>
          <w:sz w:val="28"/>
          <w:szCs w:val="28"/>
        </w:rPr>
      </w:pPr>
      <w:r w:rsidRPr="001535B1">
        <w:rPr>
          <w:rFonts w:cstheme="minorHAnsi"/>
          <w:sz w:val="28"/>
          <w:szCs w:val="28"/>
        </w:rPr>
        <w:t>Programa Nacional de Rendición de Cuentas, Transparencia y Combate a la Corrupción 2008-2012 (DOF 11-12-08)</w:t>
      </w:r>
      <w:r w:rsidR="00A74C1F" w:rsidRPr="001535B1">
        <w:rPr>
          <w:rFonts w:cstheme="minorHAnsi"/>
          <w:sz w:val="28"/>
          <w:szCs w:val="28"/>
        </w:rPr>
        <w:t>.</w:t>
      </w:r>
    </w:p>
    <w:p w:rsidR="009A053D" w:rsidRPr="001535B1" w:rsidRDefault="009A053D" w:rsidP="009A053D">
      <w:pPr>
        <w:spacing w:after="0" w:line="240" w:lineRule="auto"/>
        <w:jc w:val="both"/>
        <w:rPr>
          <w:rFonts w:cstheme="minorHAnsi"/>
          <w:b/>
          <w:sz w:val="28"/>
          <w:szCs w:val="28"/>
        </w:rPr>
      </w:pPr>
    </w:p>
    <w:p w:rsidR="00E2483D" w:rsidRPr="001535B1" w:rsidRDefault="00E2483D" w:rsidP="00E2483D">
      <w:pPr>
        <w:jc w:val="both"/>
        <w:rPr>
          <w:rFonts w:cstheme="minorHAnsi"/>
          <w:b/>
          <w:sz w:val="28"/>
          <w:szCs w:val="28"/>
        </w:rPr>
      </w:pPr>
      <w:r w:rsidRPr="001535B1">
        <w:rPr>
          <w:rFonts w:cstheme="minorHAnsi"/>
          <w:b/>
          <w:sz w:val="28"/>
          <w:szCs w:val="28"/>
        </w:rPr>
        <w:t>Códigos</w:t>
      </w:r>
    </w:p>
    <w:p w:rsidR="00E2483D" w:rsidRPr="001535B1" w:rsidRDefault="009A053D" w:rsidP="00E2483D">
      <w:pPr>
        <w:pStyle w:val="Prrafodelista"/>
        <w:numPr>
          <w:ilvl w:val="0"/>
          <w:numId w:val="22"/>
        </w:numPr>
        <w:jc w:val="both"/>
        <w:rPr>
          <w:rFonts w:cstheme="minorHAnsi"/>
          <w:sz w:val="28"/>
          <w:szCs w:val="28"/>
        </w:rPr>
      </w:pPr>
      <w:r w:rsidRPr="001535B1">
        <w:rPr>
          <w:rFonts w:cstheme="minorHAnsi"/>
          <w:sz w:val="28"/>
          <w:szCs w:val="28"/>
        </w:rPr>
        <w:t>Código de Ética de los Servidores Públicos de la Administración Pública Federal (DOF 31-07-02)</w:t>
      </w:r>
    </w:p>
    <w:p w:rsidR="009A053D" w:rsidRPr="001535B1" w:rsidRDefault="009A053D" w:rsidP="009A053D">
      <w:pPr>
        <w:spacing w:after="0" w:line="240" w:lineRule="auto"/>
        <w:jc w:val="both"/>
        <w:rPr>
          <w:rFonts w:cstheme="minorHAnsi"/>
          <w:b/>
          <w:sz w:val="28"/>
          <w:szCs w:val="28"/>
        </w:rPr>
      </w:pPr>
    </w:p>
    <w:p w:rsidR="00007CA2" w:rsidRPr="001535B1" w:rsidRDefault="00007CA2" w:rsidP="00995BB4">
      <w:pPr>
        <w:jc w:val="both"/>
        <w:rPr>
          <w:rFonts w:cstheme="minorHAnsi"/>
          <w:b/>
          <w:sz w:val="28"/>
          <w:szCs w:val="28"/>
        </w:rPr>
      </w:pPr>
      <w:r w:rsidRPr="001535B1">
        <w:rPr>
          <w:rFonts w:cstheme="minorHAnsi"/>
          <w:b/>
          <w:sz w:val="28"/>
          <w:szCs w:val="28"/>
        </w:rPr>
        <w:t>Alianzas</w:t>
      </w:r>
    </w:p>
    <w:p w:rsidR="00700993" w:rsidRPr="001535B1" w:rsidRDefault="00700993" w:rsidP="00700993">
      <w:pPr>
        <w:pStyle w:val="Prrafodelista"/>
        <w:numPr>
          <w:ilvl w:val="0"/>
          <w:numId w:val="22"/>
        </w:numPr>
        <w:jc w:val="both"/>
        <w:rPr>
          <w:rFonts w:cstheme="minorHAnsi"/>
          <w:sz w:val="28"/>
          <w:szCs w:val="28"/>
        </w:rPr>
      </w:pPr>
      <w:r w:rsidRPr="001535B1">
        <w:rPr>
          <w:rFonts w:cstheme="minorHAnsi"/>
          <w:sz w:val="28"/>
          <w:szCs w:val="28"/>
        </w:rPr>
        <w:t>Alianza para el Gobierno Abierto. (Líneas de acción 3.2.3 y 3.2.4) (Declaración sobre Gobierno Abierto septiembre de 2011).</w:t>
      </w:r>
    </w:p>
    <w:p w:rsidR="003B586D" w:rsidRPr="001535B1" w:rsidRDefault="003B586D" w:rsidP="00A84F02">
      <w:pPr>
        <w:jc w:val="both"/>
        <w:rPr>
          <w:rFonts w:cstheme="minorHAnsi"/>
          <w:b/>
          <w:sz w:val="28"/>
          <w:szCs w:val="28"/>
        </w:rPr>
      </w:pPr>
      <w:r w:rsidRPr="001535B1">
        <w:rPr>
          <w:rFonts w:cstheme="minorHAnsi"/>
          <w:b/>
          <w:sz w:val="28"/>
          <w:szCs w:val="28"/>
        </w:rPr>
        <w:t>Filosofía</w:t>
      </w:r>
    </w:p>
    <w:p w:rsidR="00E749E2" w:rsidRPr="001535B1" w:rsidRDefault="003B586D" w:rsidP="00A84F02">
      <w:pPr>
        <w:jc w:val="both"/>
        <w:rPr>
          <w:rFonts w:cstheme="minorHAnsi"/>
          <w:sz w:val="28"/>
          <w:szCs w:val="28"/>
        </w:rPr>
      </w:pPr>
      <w:r w:rsidRPr="001535B1">
        <w:rPr>
          <w:rFonts w:cstheme="minorHAnsi"/>
          <w:sz w:val="28"/>
          <w:szCs w:val="28"/>
        </w:rPr>
        <w:t>Es el marco conceptual que inspira nuestra razón de ser como institución</w:t>
      </w:r>
      <w:r w:rsidR="00E749E2" w:rsidRPr="001535B1">
        <w:rPr>
          <w:rFonts w:cstheme="minorHAnsi"/>
          <w:sz w:val="28"/>
          <w:szCs w:val="28"/>
        </w:rPr>
        <w:t xml:space="preserve"> y</w:t>
      </w:r>
      <w:r w:rsidRPr="001535B1">
        <w:rPr>
          <w:rFonts w:cstheme="minorHAnsi"/>
          <w:sz w:val="28"/>
          <w:szCs w:val="28"/>
        </w:rPr>
        <w:t xml:space="preserve"> se integra por la </w:t>
      </w:r>
      <w:r w:rsidR="00CD2C18" w:rsidRPr="001535B1">
        <w:rPr>
          <w:rFonts w:cstheme="minorHAnsi"/>
          <w:sz w:val="28"/>
          <w:szCs w:val="28"/>
        </w:rPr>
        <w:t>m</w:t>
      </w:r>
      <w:r w:rsidRPr="001535B1">
        <w:rPr>
          <w:rFonts w:cstheme="minorHAnsi"/>
          <w:sz w:val="28"/>
          <w:szCs w:val="28"/>
        </w:rPr>
        <w:t xml:space="preserve">isión, </w:t>
      </w:r>
      <w:r w:rsidR="00CD2C18" w:rsidRPr="001535B1">
        <w:rPr>
          <w:rFonts w:cstheme="minorHAnsi"/>
          <w:sz w:val="28"/>
          <w:szCs w:val="28"/>
        </w:rPr>
        <w:t>v</w:t>
      </w:r>
      <w:r w:rsidRPr="001535B1">
        <w:rPr>
          <w:rFonts w:cstheme="minorHAnsi"/>
          <w:sz w:val="28"/>
          <w:szCs w:val="28"/>
        </w:rPr>
        <w:t xml:space="preserve">isión, </w:t>
      </w:r>
      <w:r w:rsidR="00CD2C18" w:rsidRPr="001535B1">
        <w:rPr>
          <w:rFonts w:cstheme="minorHAnsi"/>
          <w:sz w:val="28"/>
          <w:szCs w:val="28"/>
        </w:rPr>
        <w:t>v</w:t>
      </w:r>
      <w:r w:rsidRPr="001535B1">
        <w:rPr>
          <w:rFonts w:cstheme="minorHAnsi"/>
          <w:sz w:val="28"/>
          <w:szCs w:val="28"/>
        </w:rPr>
        <w:t xml:space="preserve">alores y </w:t>
      </w:r>
      <w:r w:rsidR="00CD2C18" w:rsidRPr="001535B1">
        <w:rPr>
          <w:rFonts w:cstheme="minorHAnsi"/>
          <w:sz w:val="28"/>
          <w:szCs w:val="28"/>
        </w:rPr>
        <w:t>p</w:t>
      </w:r>
      <w:r w:rsidRPr="001535B1">
        <w:rPr>
          <w:rFonts w:cstheme="minorHAnsi"/>
          <w:sz w:val="28"/>
          <w:szCs w:val="28"/>
        </w:rPr>
        <w:t xml:space="preserve">rincipios que rigen nuestro actuar cotidiano, y a los cuales debemos apegar </w:t>
      </w:r>
      <w:r w:rsidR="00CD2C18" w:rsidRPr="001535B1">
        <w:rPr>
          <w:rFonts w:cstheme="minorHAnsi"/>
          <w:sz w:val="28"/>
          <w:szCs w:val="28"/>
        </w:rPr>
        <w:t xml:space="preserve">  </w:t>
      </w:r>
      <w:r w:rsidRPr="001535B1">
        <w:rPr>
          <w:rFonts w:cstheme="minorHAnsi"/>
          <w:sz w:val="28"/>
          <w:szCs w:val="28"/>
        </w:rPr>
        <w:t>nuestra conducta</w:t>
      </w:r>
      <w:r w:rsidR="00CD2C18" w:rsidRPr="001535B1">
        <w:rPr>
          <w:rFonts w:cstheme="minorHAnsi"/>
          <w:sz w:val="28"/>
          <w:szCs w:val="28"/>
        </w:rPr>
        <w:t>.</w:t>
      </w:r>
      <w:r w:rsidRPr="001535B1">
        <w:rPr>
          <w:rFonts w:cstheme="minorHAnsi"/>
          <w:sz w:val="28"/>
          <w:szCs w:val="28"/>
        </w:rPr>
        <w:t xml:space="preserve"> </w:t>
      </w:r>
    </w:p>
    <w:p w:rsidR="00E749E2" w:rsidRPr="001535B1" w:rsidRDefault="00E749E2" w:rsidP="00A84F02">
      <w:pPr>
        <w:jc w:val="both"/>
        <w:rPr>
          <w:rFonts w:cstheme="minorHAnsi"/>
          <w:sz w:val="28"/>
          <w:szCs w:val="28"/>
        </w:rPr>
      </w:pPr>
    </w:p>
    <w:p w:rsidR="00E749E2" w:rsidRPr="001535B1" w:rsidRDefault="00E749E2" w:rsidP="00EB2592">
      <w:pPr>
        <w:jc w:val="both"/>
        <w:rPr>
          <w:rFonts w:cstheme="minorHAnsi"/>
          <w:b/>
          <w:sz w:val="28"/>
          <w:szCs w:val="28"/>
        </w:rPr>
      </w:pPr>
      <w:r w:rsidRPr="001535B1">
        <w:rPr>
          <w:rFonts w:cstheme="minorHAnsi"/>
          <w:b/>
          <w:sz w:val="28"/>
          <w:szCs w:val="28"/>
        </w:rPr>
        <w:t>Misión</w:t>
      </w:r>
    </w:p>
    <w:p w:rsidR="00E749E2" w:rsidRPr="001535B1" w:rsidRDefault="00E749E2" w:rsidP="00EB2592">
      <w:pPr>
        <w:jc w:val="both"/>
        <w:rPr>
          <w:rFonts w:cstheme="minorHAnsi"/>
          <w:sz w:val="28"/>
          <w:szCs w:val="28"/>
        </w:rPr>
      </w:pPr>
      <w:r w:rsidRPr="001535B1">
        <w:rPr>
          <w:rFonts w:cstheme="minorHAnsi"/>
          <w:sz w:val="28"/>
          <w:szCs w:val="28"/>
        </w:rPr>
        <w:t>En el </w:t>
      </w:r>
      <w:r w:rsidR="000F15DA" w:rsidRPr="001535B1">
        <w:rPr>
          <w:rFonts w:cstheme="minorHAnsi"/>
          <w:sz w:val="28"/>
          <w:szCs w:val="28"/>
        </w:rPr>
        <w:t>ICAI</w:t>
      </w:r>
      <w:r w:rsidRPr="001535B1">
        <w:rPr>
          <w:rFonts w:cstheme="minorHAnsi"/>
          <w:sz w:val="28"/>
          <w:szCs w:val="28"/>
        </w:rPr>
        <w:t xml:space="preserve"> trabajamos para garantizar el acceso a la información, la transparencia y la promoción de las políticas de gobierno abierto que permitan a las personas el participar y colaborar en el quehacer </w:t>
      </w:r>
      <w:r w:rsidR="00537C00" w:rsidRPr="001535B1">
        <w:rPr>
          <w:rFonts w:cstheme="minorHAnsi"/>
          <w:sz w:val="28"/>
          <w:szCs w:val="28"/>
        </w:rPr>
        <w:t>público,</w:t>
      </w:r>
      <w:r w:rsidRPr="001535B1">
        <w:rPr>
          <w:rFonts w:cstheme="minorHAnsi"/>
          <w:sz w:val="28"/>
          <w:szCs w:val="28"/>
        </w:rPr>
        <w:t xml:space="preserve"> así como asegurar la protección de sus datos personales.</w:t>
      </w:r>
    </w:p>
    <w:p w:rsidR="00E749E2" w:rsidRPr="001535B1" w:rsidRDefault="00E749E2" w:rsidP="00E749E2">
      <w:pPr>
        <w:spacing w:after="0" w:line="240" w:lineRule="auto"/>
        <w:rPr>
          <w:rFonts w:cstheme="minorHAnsi"/>
          <w:b/>
          <w:sz w:val="28"/>
          <w:szCs w:val="28"/>
        </w:rPr>
      </w:pPr>
    </w:p>
    <w:p w:rsidR="00E749E2" w:rsidRPr="001535B1" w:rsidRDefault="00E749E2" w:rsidP="00E96CC0">
      <w:pPr>
        <w:jc w:val="both"/>
        <w:rPr>
          <w:rFonts w:cstheme="minorHAnsi"/>
          <w:b/>
          <w:sz w:val="28"/>
          <w:szCs w:val="28"/>
        </w:rPr>
      </w:pPr>
      <w:r w:rsidRPr="001535B1">
        <w:rPr>
          <w:rFonts w:cstheme="minorHAnsi"/>
          <w:b/>
          <w:sz w:val="28"/>
          <w:szCs w:val="28"/>
        </w:rPr>
        <w:t>Visión</w:t>
      </w:r>
    </w:p>
    <w:p w:rsidR="00E749E2" w:rsidRPr="001535B1" w:rsidRDefault="00E749E2" w:rsidP="00E96CC0">
      <w:pPr>
        <w:jc w:val="both"/>
        <w:rPr>
          <w:rFonts w:cstheme="minorHAnsi"/>
          <w:sz w:val="28"/>
          <w:szCs w:val="28"/>
        </w:rPr>
      </w:pPr>
      <w:r w:rsidRPr="001535B1">
        <w:rPr>
          <w:rFonts w:cstheme="minorHAnsi"/>
          <w:sz w:val="28"/>
          <w:szCs w:val="28"/>
        </w:rPr>
        <w:t>Ser reconocido como una institución autónoma, imparcial y profesional que garantiza el acceso a la información, la protección de los datos personales y que fomenta la cultura de la transparencia y las políticas de gobierno abierto.</w:t>
      </w:r>
    </w:p>
    <w:p w:rsidR="00007CA2" w:rsidRPr="001535B1" w:rsidRDefault="00007CA2" w:rsidP="00E749E2">
      <w:pPr>
        <w:spacing w:after="0" w:line="240" w:lineRule="auto"/>
        <w:rPr>
          <w:rFonts w:cstheme="minorHAnsi"/>
          <w:b/>
          <w:sz w:val="28"/>
          <w:szCs w:val="28"/>
        </w:rPr>
      </w:pPr>
    </w:p>
    <w:p w:rsidR="00007CA2" w:rsidRPr="001535B1" w:rsidRDefault="00007CA2" w:rsidP="00007CA2">
      <w:pPr>
        <w:spacing w:after="0" w:line="360" w:lineRule="auto"/>
        <w:rPr>
          <w:rFonts w:cstheme="minorHAnsi"/>
          <w:b/>
          <w:sz w:val="28"/>
          <w:szCs w:val="28"/>
        </w:rPr>
      </w:pPr>
      <w:r w:rsidRPr="001535B1">
        <w:rPr>
          <w:rFonts w:cstheme="minorHAnsi"/>
          <w:b/>
          <w:sz w:val="28"/>
          <w:szCs w:val="28"/>
        </w:rPr>
        <w:t>Principios rectores </w:t>
      </w:r>
    </w:p>
    <w:p w:rsidR="00A71498" w:rsidRPr="001535B1" w:rsidRDefault="00A71498" w:rsidP="000F15DA">
      <w:pPr>
        <w:spacing w:after="0" w:line="360" w:lineRule="auto"/>
        <w:ind w:firstLine="708"/>
        <w:rPr>
          <w:rFonts w:cstheme="minorHAnsi"/>
          <w:sz w:val="28"/>
          <w:szCs w:val="28"/>
        </w:rPr>
      </w:pPr>
      <w:r w:rsidRPr="001535B1">
        <w:rPr>
          <w:rFonts w:cstheme="minorHAnsi"/>
          <w:sz w:val="28"/>
          <w:szCs w:val="28"/>
        </w:rPr>
        <w:t>Disciplina</w:t>
      </w:r>
    </w:p>
    <w:p w:rsidR="00A71498" w:rsidRPr="001535B1" w:rsidRDefault="000F15DA" w:rsidP="00007CA2">
      <w:pPr>
        <w:spacing w:after="0" w:line="360" w:lineRule="auto"/>
        <w:rPr>
          <w:rFonts w:cstheme="minorHAnsi"/>
          <w:sz w:val="28"/>
          <w:szCs w:val="28"/>
        </w:rPr>
      </w:pPr>
      <w:r w:rsidRPr="001535B1">
        <w:rPr>
          <w:rFonts w:cstheme="minorHAnsi"/>
          <w:sz w:val="28"/>
          <w:szCs w:val="28"/>
        </w:rPr>
        <w:tab/>
      </w:r>
      <w:r w:rsidR="00A71498" w:rsidRPr="001535B1">
        <w:rPr>
          <w:rFonts w:cstheme="minorHAnsi"/>
          <w:sz w:val="28"/>
          <w:szCs w:val="28"/>
        </w:rPr>
        <w:t>Legalidad</w:t>
      </w:r>
    </w:p>
    <w:p w:rsidR="00A71498" w:rsidRPr="001535B1" w:rsidRDefault="00A71498" w:rsidP="00007CA2">
      <w:pPr>
        <w:spacing w:after="0" w:line="360" w:lineRule="auto"/>
        <w:rPr>
          <w:rFonts w:cstheme="minorHAnsi"/>
          <w:sz w:val="28"/>
          <w:szCs w:val="28"/>
        </w:rPr>
      </w:pPr>
      <w:r w:rsidRPr="001535B1">
        <w:rPr>
          <w:rFonts w:cstheme="minorHAnsi"/>
          <w:sz w:val="28"/>
          <w:szCs w:val="28"/>
        </w:rPr>
        <w:tab/>
        <w:t>Objetividad</w:t>
      </w:r>
    </w:p>
    <w:p w:rsidR="00A71498" w:rsidRPr="001535B1" w:rsidRDefault="00A71498" w:rsidP="00007CA2">
      <w:pPr>
        <w:spacing w:after="0" w:line="360" w:lineRule="auto"/>
        <w:rPr>
          <w:rFonts w:cstheme="minorHAnsi"/>
          <w:sz w:val="28"/>
          <w:szCs w:val="28"/>
        </w:rPr>
      </w:pPr>
      <w:r w:rsidRPr="001535B1">
        <w:rPr>
          <w:rFonts w:cstheme="minorHAnsi"/>
          <w:sz w:val="28"/>
          <w:szCs w:val="28"/>
        </w:rPr>
        <w:tab/>
        <w:t>Profesionalismo</w:t>
      </w:r>
    </w:p>
    <w:p w:rsidR="00A71498" w:rsidRPr="001535B1" w:rsidRDefault="00A71498" w:rsidP="00007CA2">
      <w:pPr>
        <w:spacing w:after="0" w:line="360" w:lineRule="auto"/>
        <w:rPr>
          <w:rFonts w:cstheme="minorHAnsi"/>
          <w:sz w:val="28"/>
          <w:szCs w:val="28"/>
        </w:rPr>
      </w:pPr>
      <w:r w:rsidRPr="001535B1">
        <w:rPr>
          <w:rFonts w:cstheme="minorHAnsi"/>
          <w:sz w:val="28"/>
          <w:szCs w:val="28"/>
        </w:rPr>
        <w:tab/>
        <w:t>Honradez</w:t>
      </w:r>
    </w:p>
    <w:p w:rsidR="00A71498" w:rsidRPr="001535B1" w:rsidRDefault="00A71498" w:rsidP="00007CA2">
      <w:pPr>
        <w:spacing w:after="0" w:line="360" w:lineRule="auto"/>
        <w:rPr>
          <w:rFonts w:cstheme="minorHAnsi"/>
          <w:sz w:val="28"/>
          <w:szCs w:val="28"/>
        </w:rPr>
      </w:pPr>
      <w:r w:rsidRPr="001535B1">
        <w:rPr>
          <w:rFonts w:cstheme="minorHAnsi"/>
          <w:sz w:val="28"/>
          <w:szCs w:val="28"/>
        </w:rPr>
        <w:tab/>
        <w:t>Lealtad</w:t>
      </w:r>
    </w:p>
    <w:p w:rsidR="00A71498" w:rsidRPr="001535B1" w:rsidRDefault="00A71498" w:rsidP="00007CA2">
      <w:pPr>
        <w:spacing w:after="0" w:line="360" w:lineRule="auto"/>
        <w:rPr>
          <w:rFonts w:cstheme="minorHAnsi"/>
          <w:sz w:val="28"/>
          <w:szCs w:val="28"/>
        </w:rPr>
      </w:pPr>
      <w:r w:rsidRPr="001535B1">
        <w:rPr>
          <w:rFonts w:cstheme="minorHAnsi"/>
          <w:sz w:val="28"/>
          <w:szCs w:val="28"/>
        </w:rPr>
        <w:tab/>
        <w:t>Imparcialidad</w:t>
      </w:r>
    </w:p>
    <w:p w:rsidR="00A71498" w:rsidRPr="001535B1" w:rsidRDefault="00A71498" w:rsidP="00007CA2">
      <w:pPr>
        <w:spacing w:after="0" w:line="360" w:lineRule="auto"/>
        <w:rPr>
          <w:rFonts w:cstheme="minorHAnsi"/>
          <w:sz w:val="28"/>
          <w:szCs w:val="28"/>
        </w:rPr>
      </w:pPr>
      <w:r w:rsidRPr="001535B1">
        <w:rPr>
          <w:rFonts w:cstheme="minorHAnsi"/>
          <w:b/>
          <w:sz w:val="28"/>
          <w:szCs w:val="28"/>
        </w:rPr>
        <w:tab/>
      </w:r>
      <w:r w:rsidRPr="001535B1">
        <w:rPr>
          <w:rFonts w:cstheme="minorHAnsi"/>
          <w:sz w:val="28"/>
          <w:szCs w:val="28"/>
        </w:rPr>
        <w:t>Integridad</w:t>
      </w:r>
    </w:p>
    <w:p w:rsidR="00A71498" w:rsidRPr="001535B1" w:rsidRDefault="00A71498" w:rsidP="00007CA2">
      <w:pPr>
        <w:spacing w:after="0" w:line="360" w:lineRule="auto"/>
        <w:rPr>
          <w:rFonts w:cstheme="minorHAnsi"/>
          <w:sz w:val="28"/>
          <w:szCs w:val="28"/>
        </w:rPr>
      </w:pPr>
      <w:r w:rsidRPr="001535B1">
        <w:rPr>
          <w:rFonts w:cstheme="minorHAnsi"/>
          <w:sz w:val="28"/>
          <w:szCs w:val="28"/>
        </w:rPr>
        <w:tab/>
        <w:t>Rendición de cuentas</w:t>
      </w:r>
    </w:p>
    <w:p w:rsidR="00A71498" w:rsidRPr="001535B1" w:rsidRDefault="00A71498" w:rsidP="00007CA2">
      <w:pPr>
        <w:spacing w:after="0" w:line="360" w:lineRule="auto"/>
        <w:rPr>
          <w:rFonts w:cstheme="minorHAnsi"/>
          <w:sz w:val="28"/>
          <w:szCs w:val="28"/>
        </w:rPr>
      </w:pPr>
      <w:r w:rsidRPr="001535B1">
        <w:rPr>
          <w:rFonts w:cstheme="minorHAnsi"/>
          <w:sz w:val="28"/>
          <w:szCs w:val="28"/>
        </w:rPr>
        <w:tab/>
        <w:t>Eficiencia y eficacia</w:t>
      </w:r>
    </w:p>
    <w:p w:rsidR="00A71498" w:rsidRPr="001535B1" w:rsidRDefault="00A71498" w:rsidP="000F15DA">
      <w:pPr>
        <w:spacing w:after="0" w:line="360" w:lineRule="auto"/>
        <w:ind w:firstLine="708"/>
        <w:rPr>
          <w:rFonts w:cstheme="minorHAnsi"/>
          <w:sz w:val="28"/>
          <w:szCs w:val="28"/>
        </w:rPr>
      </w:pPr>
      <w:r w:rsidRPr="001535B1">
        <w:rPr>
          <w:rFonts w:cstheme="minorHAnsi"/>
          <w:sz w:val="28"/>
          <w:szCs w:val="28"/>
        </w:rPr>
        <w:t>Entorno cultural y ecológico</w:t>
      </w:r>
    </w:p>
    <w:p w:rsidR="00A71498" w:rsidRPr="001535B1" w:rsidRDefault="00A71498" w:rsidP="000F15DA">
      <w:pPr>
        <w:spacing w:after="0" w:line="360" w:lineRule="auto"/>
        <w:ind w:firstLine="708"/>
        <w:rPr>
          <w:rFonts w:cstheme="minorHAnsi"/>
          <w:sz w:val="28"/>
          <w:szCs w:val="28"/>
        </w:rPr>
      </w:pPr>
      <w:r w:rsidRPr="001535B1">
        <w:rPr>
          <w:rFonts w:cstheme="minorHAnsi"/>
          <w:sz w:val="28"/>
          <w:szCs w:val="28"/>
        </w:rPr>
        <w:t>Igualdad y equidad de género</w:t>
      </w:r>
    </w:p>
    <w:p w:rsidR="00A71498" w:rsidRPr="001535B1" w:rsidRDefault="00A71498" w:rsidP="000F15DA">
      <w:pPr>
        <w:spacing w:after="0" w:line="360" w:lineRule="auto"/>
        <w:ind w:firstLine="708"/>
        <w:rPr>
          <w:rFonts w:cstheme="minorHAnsi"/>
          <w:sz w:val="28"/>
          <w:szCs w:val="28"/>
        </w:rPr>
      </w:pPr>
      <w:r w:rsidRPr="001535B1">
        <w:rPr>
          <w:rFonts w:cstheme="minorHAnsi"/>
          <w:sz w:val="28"/>
          <w:szCs w:val="28"/>
        </w:rPr>
        <w:t>(LEY GENERAL DE RESPONSABILIDADES ADMINISTRATIVAS art. 7)</w:t>
      </w:r>
    </w:p>
    <w:p w:rsidR="00007CA2" w:rsidRPr="001535B1" w:rsidRDefault="00007CA2" w:rsidP="00007CA2">
      <w:pPr>
        <w:spacing w:after="0" w:line="360" w:lineRule="auto"/>
        <w:ind w:left="851"/>
        <w:rPr>
          <w:rFonts w:cstheme="minorHAnsi"/>
          <w:sz w:val="28"/>
          <w:szCs w:val="28"/>
        </w:rPr>
      </w:pPr>
    </w:p>
    <w:p w:rsidR="00007CA2" w:rsidRPr="001535B1" w:rsidRDefault="00007CA2" w:rsidP="00A71498">
      <w:pPr>
        <w:spacing w:after="0" w:line="360" w:lineRule="auto"/>
        <w:ind w:left="851"/>
        <w:rPr>
          <w:rFonts w:cstheme="minorHAnsi"/>
          <w:sz w:val="28"/>
          <w:szCs w:val="28"/>
        </w:rPr>
      </w:pPr>
    </w:p>
    <w:p w:rsidR="00D4795F" w:rsidRPr="001535B1" w:rsidRDefault="00D4795F" w:rsidP="00007CA2">
      <w:pPr>
        <w:spacing w:after="0" w:line="360" w:lineRule="auto"/>
        <w:ind w:left="851"/>
        <w:rPr>
          <w:rFonts w:cstheme="minorHAnsi"/>
          <w:b/>
          <w:sz w:val="28"/>
          <w:szCs w:val="28"/>
        </w:rPr>
      </w:pPr>
    </w:p>
    <w:p w:rsidR="00D4795F" w:rsidRPr="001535B1" w:rsidRDefault="00D4795F" w:rsidP="00BF7DCE">
      <w:pPr>
        <w:jc w:val="center"/>
        <w:rPr>
          <w:rFonts w:cstheme="minorHAnsi"/>
          <w:b/>
          <w:sz w:val="28"/>
          <w:szCs w:val="28"/>
        </w:rPr>
      </w:pPr>
      <w:r w:rsidRPr="001535B1">
        <w:rPr>
          <w:rFonts w:cstheme="minorHAnsi"/>
          <w:b/>
          <w:sz w:val="28"/>
          <w:szCs w:val="28"/>
        </w:rPr>
        <w:t>CÓDIGO DE ÉTICA Y CONDUCTA DE LOS SERVIDORES PÚBLICOS</w:t>
      </w:r>
    </w:p>
    <w:p w:rsidR="00D4795F" w:rsidRPr="001535B1" w:rsidRDefault="00D4795F" w:rsidP="00A84F02">
      <w:pPr>
        <w:jc w:val="both"/>
        <w:rPr>
          <w:rFonts w:cstheme="minorHAnsi"/>
          <w:sz w:val="28"/>
          <w:szCs w:val="28"/>
        </w:rPr>
      </w:pPr>
    </w:p>
    <w:p w:rsidR="00D4795F" w:rsidRPr="001535B1" w:rsidRDefault="00D4795F" w:rsidP="00BE1A36">
      <w:pPr>
        <w:jc w:val="center"/>
        <w:rPr>
          <w:rFonts w:cstheme="minorHAnsi"/>
          <w:sz w:val="28"/>
          <w:szCs w:val="28"/>
        </w:rPr>
      </w:pPr>
      <w:r w:rsidRPr="001535B1">
        <w:rPr>
          <w:rFonts w:cstheme="minorHAnsi"/>
          <w:sz w:val="28"/>
          <w:szCs w:val="28"/>
        </w:rPr>
        <w:t>CAPITULO I. DISPOSICIONES GENERALES</w:t>
      </w:r>
    </w:p>
    <w:p w:rsidR="00711597" w:rsidRPr="001535B1" w:rsidRDefault="00711597" w:rsidP="00711597">
      <w:pPr>
        <w:spacing w:after="0" w:line="240" w:lineRule="auto"/>
        <w:jc w:val="center"/>
        <w:rPr>
          <w:rFonts w:cstheme="minorHAnsi"/>
          <w:sz w:val="28"/>
          <w:szCs w:val="28"/>
        </w:rPr>
      </w:pPr>
    </w:p>
    <w:p w:rsidR="000B54AE" w:rsidRPr="001535B1" w:rsidRDefault="00D4795F" w:rsidP="00711597">
      <w:pPr>
        <w:spacing w:after="240"/>
        <w:jc w:val="both"/>
        <w:rPr>
          <w:rFonts w:cstheme="minorHAnsi"/>
          <w:sz w:val="28"/>
          <w:szCs w:val="28"/>
        </w:rPr>
      </w:pPr>
      <w:r w:rsidRPr="001535B1">
        <w:rPr>
          <w:rFonts w:cstheme="minorHAnsi"/>
          <w:b/>
          <w:sz w:val="28"/>
          <w:szCs w:val="28"/>
        </w:rPr>
        <w:t>Artículo 1.</w:t>
      </w:r>
      <w:r w:rsidRPr="001535B1">
        <w:rPr>
          <w:rFonts w:cstheme="minorHAnsi"/>
          <w:sz w:val="28"/>
          <w:szCs w:val="28"/>
        </w:rPr>
        <w:t xml:space="preserve"> Son sujetos de este código </w:t>
      </w:r>
      <w:r w:rsidR="001716BA" w:rsidRPr="001535B1">
        <w:rPr>
          <w:rFonts w:cstheme="minorHAnsi"/>
          <w:sz w:val="28"/>
          <w:szCs w:val="28"/>
        </w:rPr>
        <w:t xml:space="preserve">los </w:t>
      </w:r>
      <w:r w:rsidR="007F5D48" w:rsidRPr="001535B1">
        <w:rPr>
          <w:rFonts w:cstheme="minorHAnsi"/>
          <w:sz w:val="28"/>
          <w:szCs w:val="28"/>
        </w:rPr>
        <w:t>servidores públicos</w:t>
      </w:r>
      <w:r w:rsidRPr="001535B1">
        <w:rPr>
          <w:rFonts w:cstheme="minorHAnsi"/>
          <w:sz w:val="28"/>
          <w:szCs w:val="28"/>
        </w:rPr>
        <w:t xml:space="preserve"> del</w:t>
      </w:r>
      <w:r w:rsidR="000B54AE" w:rsidRPr="001535B1">
        <w:rPr>
          <w:rFonts w:cstheme="minorHAnsi"/>
          <w:sz w:val="28"/>
          <w:szCs w:val="28"/>
        </w:rPr>
        <w:t xml:space="preserve"> I</w:t>
      </w:r>
      <w:r w:rsidR="000445D4" w:rsidRPr="001535B1">
        <w:rPr>
          <w:rFonts w:cstheme="minorHAnsi"/>
          <w:sz w:val="28"/>
          <w:szCs w:val="28"/>
        </w:rPr>
        <w:t>CAI</w:t>
      </w:r>
      <w:r w:rsidRPr="001535B1">
        <w:rPr>
          <w:rFonts w:cstheme="minorHAnsi"/>
          <w:sz w:val="28"/>
          <w:szCs w:val="28"/>
        </w:rPr>
        <w:t>, independientemente de la jerarquía, denominación y origen del empleo, cargo o comisión</w:t>
      </w:r>
      <w:r w:rsidR="00242BD6" w:rsidRPr="001535B1">
        <w:rPr>
          <w:rFonts w:cstheme="minorHAnsi"/>
          <w:sz w:val="28"/>
          <w:szCs w:val="28"/>
        </w:rPr>
        <w:t xml:space="preserve"> y situación contractual.</w:t>
      </w:r>
    </w:p>
    <w:p w:rsidR="00B41939" w:rsidRPr="001535B1" w:rsidRDefault="00D4795F" w:rsidP="00711597">
      <w:pPr>
        <w:spacing w:after="240"/>
        <w:jc w:val="both"/>
        <w:rPr>
          <w:rFonts w:cstheme="minorHAnsi"/>
          <w:sz w:val="28"/>
          <w:szCs w:val="28"/>
        </w:rPr>
      </w:pPr>
      <w:r w:rsidRPr="001535B1">
        <w:rPr>
          <w:rFonts w:cstheme="minorHAnsi"/>
          <w:b/>
          <w:sz w:val="28"/>
          <w:szCs w:val="28"/>
        </w:rPr>
        <w:t>Artículo 2.</w:t>
      </w:r>
      <w:r w:rsidRPr="001535B1">
        <w:rPr>
          <w:rFonts w:cstheme="minorHAnsi"/>
          <w:sz w:val="28"/>
          <w:szCs w:val="28"/>
        </w:rPr>
        <w:t xml:space="preserve"> Para los efectos del presente Código de Ética y Conducta, se entenderá por: </w:t>
      </w:r>
    </w:p>
    <w:p w:rsidR="001041DC" w:rsidRPr="001535B1" w:rsidRDefault="004A1689" w:rsidP="00711597">
      <w:pPr>
        <w:pStyle w:val="Prrafodelista"/>
        <w:numPr>
          <w:ilvl w:val="0"/>
          <w:numId w:val="25"/>
        </w:numPr>
        <w:spacing w:after="240"/>
        <w:ind w:left="425" w:hanging="425"/>
        <w:contextualSpacing w:val="0"/>
        <w:jc w:val="both"/>
        <w:rPr>
          <w:rFonts w:cstheme="minorHAnsi"/>
          <w:sz w:val="28"/>
          <w:szCs w:val="28"/>
        </w:rPr>
      </w:pPr>
      <w:r w:rsidRPr="001535B1">
        <w:rPr>
          <w:rFonts w:cstheme="minorHAnsi"/>
          <w:sz w:val="28"/>
          <w:szCs w:val="28"/>
        </w:rPr>
        <w:t xml:space="preserve">ICAI: </w:t>
      </w:r>
      <w:r w:rsidR="001041DC" w:rsidRPr="001535B1">
        <w:rPr>
          <w:rFonts w:cstheme="minorHAnsi"/>
          <w:sz w:val="28"/>
          <w:szCs w:val="28"/>
        </w:rPr>
        <w:t xml:space="preserve">Instituto Coahuilense de Acceso a la </w:t>
      </w:r>
      <w:r w:rsidR="00771CEE" w:rsidRPr="001535B1">
        <w:rPr>
          <w:rFonts w:cstheme="minorHAnsi"/>
          <w:sz w:val="28"/>
          <w:szCs w:val="28"/>
        </w:rPr>
        <w:t>Información</w:t>
      </w:r>
      <w:r w:rsidR="00BE3BDA" w:rsidRPr="001535B1">
        <w:rPr>
          <w:rFonts w:cstheme="minorHAnsi"/>
          <w:sz w:val="28"/>
          <w:szCs w:val="28"/>
        </w:rPr>
        <w:t xml:space="preserve"> Pública</w:t>
      </w:r>
      <w:r w:rsidR="00771CEE" w:rsidRPr="001535B1">
        <w:rPr>
          <w:rFonts w:cstheme="minorHAnsi"/>
          <w:sz w:val="28"/>
          <w:szCs w:val="28"/>
        </w:rPr>
        <w:t>.</w:t>
      </w:r>
    </w:p>
    <w:p w:rsidR="00771CEE" w:rsidRPr="001535B1" w:rsidRDefault="00D4795F" w:rsidP="00711597">
      <w:pPr>
        <w:pStyle w:val="Prrafodelista"/>
        <w:numPr>
          <w:ilvl w:val="0"/>
          <w:numId w:val="25"/>
        </w:numPr>
        <w:spacing w:after="240"/>
        <w:ind w:left="425" w:hanging="425"/>
        <w:contextualSpacing w:val="0"/>
        <w:jc w:val="both"/>
        <w:rPr>
          <w:rFonts w:cstheme="minorHAnsi"/>
          <w:sz w:val="28"/>
          <w:szCs w:val="28"/>
        </w:rPr>
      </w:pPr>
      <w:r w:rsidRPr="001535B1">
        <w:rPr>
          <w:rFonts w:cstheme="minorHAnsi"/>
          <w:sz w:val="28"/>
          <w:szCs w:val="28"/>
        </w:rPr>
        <w:t>Código de Ética</w:t>
      </w:r>
      <w:r w:rsidR="00D52519" w:rsidRPr="001535B1">
        <w:rPr>
          <w:rFonts w:cstheme="minorHAnsi"/>
          <w:sz w:val="28"/>
          <w:szCs w:val="28"/>
        </w:rPr>
        <w:t xml:space="preserve"> y </w:t>
      </w:r>
      <w:r w:rsidR="00781F19" w:rsidRPr="001535B1">
        <w:rPr>
          <w:rFonts w:cstheme="minorHAnsi"/>
          <w:sz w:val="28"/>
          <w:szCs w:val="28"/>
        </w:rPr>
        <w:t>C</w:t>
      </w:r>
      <w:r w:rsidR="00D52519" w:rsidRPr="001535B1">
        <w:rPr>
          <w:rFonts w:cstheme="minorHAnsi"/>
          <w:sz w:val="28"/>
          <w:szCs w:val="28"/>
        </w:rPr>
        <w:t>onducta</w:t>
      </w:r>
      <w:r w:rsidR="004A1689" w:rsidRPr="001535B1">
        <w:rPr>
          <w:rFonts w:cstheme="minorHAnsi"/>
          <w:sz w:val="28"/>
          <w:szCs w:val="28"/>
        </w:rPr>
        <w:t xml:space="preserve">: Código de Ética y Conducta de los Servidores Públicos del Instituto Coahuilense de Acceso a </w:t>
      </w:r>
      <w:r w:rsidR="00A729FC" w:rsidRPr="001535B1">
        <w:rPr>
          <w:rFonts w:cstheme="minorHAnsi"/>
          <w:sz w:val="28"/>
          <w:szCs w:val="28"/>
        </w:rPr>
        <w:t>la</w:t>
      </w:r>
      <w:r w:rsidR="004A1689" w:rsidRPr="001535B1">
        <w:rPr>
          <w:rFonts w:cstheme="minorHAnsi"/>
          <w:sz w:val="28"/>
          <w:szCs w:val="28"/>
        </w:rPr>
        <w:t xml:space="preserve"> Información.</w:t>
      </w:r>
    </w:p>
    <w:p w:rsidR="00A729FC" w:rsidRPr="001535B1" w:rsidRDefault="004A1689" w:rsidP="00711597">
      <w:pPr>
        <w:pStyle w:val="Prrafodelista"/>
        <w:numPr>
          <w:ilvl w:val="0"/>
          <w:numId w:val="25"/>
        </w:numPr>
        <w:spacing w:after="240"/>
        <w:ind w:left="425" w:hanging="425"/>
        <w:contextualSpacing w:val="0"/>
        <w:jc w:val="both"/>
        <w:rPr>
          <w:rFonts w:cstheme="minorHAnsi"/>
          <w:sz w:val="28"/>
          <w:szCs w:val="28"/>
        </w:rPr>
      </w:pPr>
      <w:r w:rsidRPr="001535B1">
        <w:rPr>
          <w:rFonts w:cstheme="minorHAnsi"/>
          <w:sz w:val="28"/>
          <w:szCs w:val="28"/>
        </w:rPr>
        <w:t>Ética: Es el conjunto de principios, valores, costumbres y normas de conducta, adquiridos, asimilados y practicados de un modo consciente vinculado a la moral y que establecen lo que es permitido o deseado</w:t>
      </w:r>
      <w:r w:rsidR="00A729FC" w:rsidRPr="001535B1">
        <w:rPr>
          <w:rFonts w:cstheme="minorHAnsi"/>
          <w:sz w:val="28"/>
          <w:szCs w:val="28"/>
        </w:rPr>
        <w:t xml:space="preserve"> respecto de una decisión o acción de un servidor público.</w:t>
      </w:r>
    </w:p>
    <w:p w:rsidR="004A1689" w:rsidRPr="001535B1" w:rsidRDefault="00A729FC" w:rsidP="00711597">
      <w:pPr>
        <w:pStyle w:val="Prrafodelista"/>
        <w:numPr>
          <w:ilvl w:val="0"/>
          <w:numId w:val="25"/>
        </w:numPr>
        <w:spacing w:after="240"/>
        <w:ind w:left="425" w:hanging="425"/>
        <w:contextualSpacing w:val="0"/>
        <w:jc w:val="both"/>
        <w:rPr>
          <w:rFonts w:cstheme="minorHAnsi"/>
          <w:sz w:val="28"/>
          <w:szCs w:val="28"/>
        </w:rPr>
      </w:pPr>
      <w:r w:rsidRPr="001535B1">
        <w:rPr>
          <w:rFonts w:cstheme="minorHAnsi"/>
          <w:sz w:val="28"/>
          <w:szCs w:val="28"/>
        </w:rPr>
        <w:t>Comité de Ética: Órgano colegiado integrado por servidores públicos del ICAI, responsables de dar seguimiento al cumplimiento de Código de Ética y Conducta.</w:t>
      </w:r>
      <w:r w:rsidR="004A1689" w:rsidRPr="001535B1">
        <w:rPr>
          <w:rFonts w:cstheme="minorHAnsi"/>
          <w:sz w:val="28"/>
          <w:szCs w:val="28"/>
        </w:rPr>
        <w:t xml:space="preserve"> </w:t>
      </w:r>
    </w:p>
    <w:p w:rsidR="000B54AE" w:rsidRPr="001535B1" w:rsidRDefault="00A729FC" w:rsidP="00711597">
      <w:pPr>
        <w:pStyle w:val="Prrafodelista"/>
        <w:numPr>
          <w:ilvl w:val="0"/>
          <w:numId w:val="25"/>
        </w:numPr>
        <w:spacing w:after="240"/>
        <w:ind w:left="425" w:hanging="425"/>
        <w:contextualSpacing w:val="0"/>
        <w:jc w:val="both"/>
        <w:rPr>
          <w:rFonts w:cstheme="minorHAnsi"/>
          <w:sz w:val="28"/>
          <w:szCs w:val="28"/>
        </w:rPr>
      </w:pPr>
      <w:r w:rsidRPr="001535B1">
        <w:rPr>
          <w:rFonts w:cstheme="minorHAnsi"/>
          <w:sz w:val="28"/>
          <w:szCs w:val="28"/>
        </w:rPr>
        <w:t>Servidor</w:t>
      </w:r>
      <w:r w:rsidR="0000612A" w:rsidRPr="001535B1">
        <w:rPr>
          <w:rFonts w:cstheme="minorHAnsi"/>
          <w:sz w:val="28"/>
          <w:szCs w:val="28"/>
        </w:rPr>
        <w:t xml:space="preserve"> público</w:t>
      </w:r>
      <w:r w:rsidR="00D4795F" w:rsidRPr="001535B1">
        <w:rPr>
          <w:rFonts w:cstheme="minorHAnsi"/>
          <w:sz w:val="28"/>
          <w:szCs w:val="28"/>
        </w:rPr>
        <w:t xml:space="preserve">.  </w:t>
      </w:r>
      <w:r w:rsidRPr="001535B1">
        <w:rPr>
          <w:rFonts w:cstheme="minorHAnsi"/>
          <w:sz w:val="28"/>
          <w:szCs w:val="28"/>
        </w:rPr>
        <w:t>P</w:t>
      </w:r>
      <w:r w:rsidR="00D4795F" w:rsidRPr="001535B1">
        <w:rPr>
          <w:rFonts w:cstheme="minorHAnsi"/>
          <w:sz w:val="28"/>
          <w:szCs w:val="28"/>
        </w:rPr>
        <w:t>ersona que desempeñe un empleo, cargo o comisión</w:t>
      </w:r>
      <w:r w:rsidRPr="001535B1">
        <w:rPr>
          <w:rFonts w:cstheme="minorHAnsi"/>
          <w:sz w:val="28"/>
          <w:szCs w:val="28"/>
        </w:rPr>
        <w:t xml:space="preserve"> de cualquier naturaleza</w:t>
      </w:r>
      <w:r w:rsidR="00D4795F" w:rsidRPr="001535B1">
        <w:rPr>
          <w:rFonts w:cstheme="minorHAnsi"/>
          <w:sz w:val="28"/>
          <w:szCs w:val="28"/>
        </w:rPr>
        <w:t xml:space="preserve"> en el</w:t>
      </w:r>
      <w:r w:rsidR="000B54AE" w:rsidRPr="001535B1">
        <w:rPr>
          <w:rFonts w:cstheme="minorHAnsi"/>
          <w:sz w:val="28"/>
          <w:szCs w:val="28"/>
        </w:rPr>
        <w:t xml:space="preserve"> ICAI</w:t>
      </w:r>
      <w:r w:rsidRPr="001535B1">
        <w:rPr>
          <w:rFonts w:cstheme="minorHAnsi"/>
          <w:sz w:val="28"/>
          <w:szCs w:val="28"/>
        </w:rPr>
        <w:t>, sin distinción de sexo ni jerarquía.</w:t>
      </w:r>
    </w:p>
    <w:p w:rsidR="000B54AE" w:rsidRPr="001535B1" w:rsidRDefault="00D4795F" w:rsidP="00711597">
      <w:pPr>
        <w:spacing w:after="240"/>
        <w:jc w:val="both"/>
        <w:rPr>
          <w:rFonts w:cstheme="minorHAnsi"/>
          <w:sz w:val="28"/>
          <w:szCs w:val="28"/>
        </w:rPr>
      </w:pPr>
      <w:r w:rsidRPr="001535B1">
        <w:rPr>
          <w:rFonts w:cstheme="minorHAnsi"/>
          <w:b/>
          <w:sz w:val="28"/>
          <w:szCs w:val="28"/>
        </w:rPr>
        <w:t>Artículo 3.</w:t>
      </w:r>
      <w:r w:rsidRPr="001535B1">
        <w:rPr>
          <w:rFonts w:cstheme="minorHAnsi"/>
          <w:sz w:val="28"/>
          <w:szCs w:val="28"/>
        </w:rPr>
        <w:t xml:space="preserve"> Este código es de observancia</w:t>
      </w:r>
      <w:r w:rsidR="00BE3BDA" w:rsidRPr="001535B1">
        <w:rPr>
          <w:rFonts w:cstheme="minorHAnsi"/>
          <w:sz w:val="28"/>
          <w:szCs w:val="28"/>
        </w:rPr>
        <w:t xml:space="preserve"> </w:t>
      </w:r>
      <w:r w:rsidRPr="001535B1">
        <w:rPr>
          <w:rFonts w:cstheme="minorHAnsi"/>
          <w:sz w:val="28"/>
          <w:szCs w:val="28"/>
        </w:rPr>
        <w:t>obligatoria tiene como objeto enunciar y dar a conocer, los valores y principios de carácter ético</w:t>
      </w:r>
      <w:r w:rsidR="001716BA" w:rsidRPr="001535B1">
        <w:rPr>
          <w:rFonts w:cstheme="minorHAnsi"/>
          <w:sz w:val="28"/>
          <w:szCs w:val="28"/>
        </w:rPr>
        <w:t>;</w:t>
      </w:r>
      <w:r w:rsidRPr="001535B1">
        <w:rPr>
          <w:rFonts w:cstheme="minorHAnsi"/>
          <w:sz w:val="28"/>
          <w:szCs w:val="28"/>
        </w:rPr>
        <w:t xml:space="preserve"> además de orientar la actuación de los servidores públicos en el desempeño de sus empleos, cargos o comisiones, ante las situaciones concretas que se le presenten, y que deriven de las funciones y actividades propias de la institución. </w:t>
      </w:r>
      <w:r w:rsidRPr="001535B1">
        <w:rPr>
          <w:rFonts w:cstheme="minorHAnsi"/>
          <w:sz w:val="28"/>
          <w:szCs w:val="28"/>
        </w:rPr>
        <w:lastRenderedPageBreak/>
        <w:t>Es responsabilidad de los sujetos de este código, ajustarse en el desempeño de sus actividades a los valores y principios previstas en este, independientemente de las obligaciones específicas que</w:t>
      </w:r>
      <w:r w:rsidR="00E77218" w:rsidRPr="001535B1">
        <w:rPr>
          <w:rFonts w:cstheme="minorHAnsi"/>
          <w:sz w:val="28"/>
          <w:szCs w:val="28"/>
        </w:rPr>
        <w:t xml:space="preserve"> </w:t>
      </w:r>
      <w:r w:rsidRPr="001535B1">
        <w:rPr>
          <w:rFonts w:cstheme="minorHAnsi"/>
          <w:sz w:val="28"/>
          <w:szCs w:val="28"/>
        </w:rPr>
        <w:t xml:space="preserve">les correspondan conforme al ejercicio de sus funciones. </w:t>
      </w:r>
    </w:p>
    <w:p w:rsidR="000B54AE" w:rsidRPr="001535B1" w:rsidRDefault="00D4795F" w:rsidP="00711597">
      <w:pPr>
        <w:spacing w:after="240"/>
        <w:jc w:val="both"/>
        <w:rPr>
          <w:rFonts w:cstheme="minorHAnsi"/>
          <w:sz w:val="28"/>
          <w:szCs w:val="28"/>
        </w:rPr>
      </w:pPr>
      <w:r w:rsidRPr="001535B1">
        <w:rPr>
          <w:rFonts w:cstheme="minorHAnsi"/>
          <w:b/>
          <w:sz w:val="28"/>
          <w:szCs w:val="28"/>
        </w:rPr>
        <w:t>Artículo 4.</w:t>
      </w:r>
      <w:r w:rsidR="00E77218" w:rsidRPr="001535B1">
        <w:rPr>
          <w:rFonts w:cstheme="minorHAnsi"/>
          <w:sz w:val="28"/>
          <w:szCs w:val="28"/>
        </w:rPr>
        <w:t xml:space="preserve"> </w:t>
      </w:r>
      <w:r w:rsidRPr="001535B1">
        <w:rPr>
          <w:rFonts w:cstheme="minorHAnsi"/>
          <w:sz w:val="28"/>
          <w:szCs w:val="28"/>
        </w:rPr>
        <w:t xml:space="preserve">El presente </w:t>
      </w:r>
      <w:r w:rsidR="00711597" w:rsidRPr="001535B1">
        <w:rPr>
          <w:rFonts w:cstheme="minorHAnsi"/>
          <w:sz w:val="28"/>
          <w:szCs w:val="28"/>
        </w:rPr>
        <w:t>c</w:t>
      </w:r>
      <w:r w:rsidRPr="001535B1">
        <w:rPr>
          <w:rFonts w:cstheme="minorHAnsi"/>
          <w:sz w:val="28"/>
          <w:szCs w:val="28"/>
        </w:rPr>
        <w:t xml:space="preserve">ódigo tiene como objetivos específicos: </w:t>
      </w:r>
    </w:p>
    <w:p w:rsidR="000B54AE" w:rsidRPr="001535B1" w:rsidRDefault="00D4795F" w:rsidP="00711597">
      <w:pPr>
        <w:pStyle w:val="Prrafodelista"/>
        <w:numPr>
          <w:ilvl w:val="0"/>
          <w:numId w:val="26"/>
        </w:numPr>
        <w:spacing w:after="240"/>
        <w:ind w:left="426" w:hanging="426"/>
        <w:contextualSpacing w:val="0"/>
        <w:jc w:val="both"/>
        <w:rPr>
          <w:rFonts w:cstheme="minorHAnsi"/>
          <w:sz w:val="28"/>
          <w:szCs w:val="28"/>
        </w:rPr>
      </w:pPr>
      <w:r w:rsidRPr="001535B1">
        <w:rPr>
          <w:rFonts w:cstheme="minorHAnsi"/>
          <w:sz w:val="28"/>
          <w:szCs w:val="28"/>
        </w:rPr>
        <w:t xml:space="preserve">Llevar a cabo acciones permanentes para identificar y delimitar las conductas que en situaciones específicas deberán observar los </w:t>
      </w:r>
      <w:r w:rsidR="00FA1219" w:rsidRPr="001535B1">
        <w:rPr>
          <w:rFonts w:cstheme="minorHAnsi"/>
          <w:sz w:val="28"/>
          <w:szCs w:val="28"/>
        </w:rPr>
        <w:t>servidores públicos</w:t>
      </w:r>
      <w:r w:rsidRPr="001535B1">
        <w:rPr>
          <w:rFonts w:cstheme="minorHAnsi"/>
          <w:sz w:val="28"/>
          <w:szCs w:val="28"/>
        </w:rPr>
        <w:t xml:space="preserve"> en el desem</w:t>
      </w:r>
      <w:r w:rsidR="00711597" w:rsidRPr="001535B1">
        <w:rPr>
          <w:rFonts w:cstheme="minorHAnsi"/>
          <w:sz w:val="28"/>
          <w:szCs w:val="28"/>
        </w:rPr>
        <w:t>peño de sus cargos o comisiones;</w:t>
      </w:r>
    </w:p>
    <w:p w:rsidR="00007CA2" w:rsidRPr="001535B1" w:rsidRDefault="00D4795F" w:rsidP="00711597">
      <w:pPr>
        <w:pStyle w:val="Prrafodelista"/>
        <w:numPr>
          <w:ilvl w:val="0"/>
          <w:numId w:val="26"/>
        </w:numPr>
        <w:spacing w:after="240"/>
        <w:ind w:left="426" w:hanging="426"/>
        <w:contextualSpacing w:val="0"/>
        <w:jc w:val="both"/>
        <w:rPr>
          <w:rFonts w:cstheme="minorHAnsi"/>
          <w:sz w:val="28"/>
          <w:szCs w:val="28"/>
        </w:rPr>
      </w:pPr>
      <w:r w:rsidRPr="001535B1">
        <w:rPr>
          <w:rFonts w:cstheme="minorHAnsi"/>
          <w:sz w:val="28"/>
          <w:szCs w:val="28"/>
        </w:rPr>
        <w:t xml:space="preserve">Lograr que los </w:t>
      </w:r>
      <w:r w:rsidR="009312FC" w:rsidRPr="001535B1">
        <w:rPr>
          <w:rFonts w:cstheme="minorHAnsi"/>
          <w:sz w:val="28"/>
          <w:szCs w:val="28"/>
        </w:rPr>
        <w:t>servidores públicos del ICAI</w:t>
      </w:r>
      <w:r w:rsidRPr="001535B1">
        <w:rPr>
          <w:rFonts w:cstheme="minorHAnsi"/>
          <w:sz w:val="28"/>
          <w:szCs w:val="28"/>
        </w:rPr>
        <w:t xml:space="preserve"> conozcan, entiendan y vivan los valores y pri</w:t>
      </w:r>
      <w:r w:rsidR="00D27BC1" w:rsidRPr="001535B1">
        <w:rPr>
          <w:rFonts w:cstheme="minorHAnsi"/>
          <w:sz w:val="28"/>
          <w:szCs w:val="28"/>
        </w:rPr>
        <w:t>ncipios que dispone este código;</w:t>
      </w:r>
    </w:p>
    <w:p w:rsidR="000B54AE" w:rsidRPr="001535B1" w:rsidRDefault="000B54AE" w:rsidP="00711597">
      <w:pPr>
        <w:pStyle w:val="Prrafodelista"/>
        <w:numPr>
          <w:ilvl w:val="0"/>
          <w:numId w:val="26"/>
        </w:numPr>
        <w:spacing w:after="240"/>
        <w:ind w:left="426" w:hanging="426"/>
        <w:contextualSpacing w:val="0"/>
        <w:jc w:val="both"/>
        <w:rPr>
          <w:rFonts w:cstheme="minorHAnsi"/>
          <w:sz w:val="28"/>
          <w:szCs w:val="28"/>
        </w:rPr>
      </w:pPr>
      <w:r w:rsidRPr="001535B1">
        <w:rPr>
          <w:rFonts w:cstheme="minorHAnsi"/>
          <w:sz w:val="28"/>
          <w:szCs w:val="28"/>
        </w:rPr>
        <w:t xml:space="preserve">Orientar a los </w:t>
      </w:r>
      <w:r w:rsidR="009312FC" w:rsidRPr="001535B1">
        <w:rPr>
          <w:rFonts w:cstheme="minorHAnsi"/>
          <w:sz w:val="28"/>
          <w:szCs w:val="28"/>
        </w:rPr>
        <w:t>servidores</w:t>
      </w:r>
      <w:r w:rsidRPr="001535B1">
        <w:rPr>
          <w:rFonts w:cstheme="minorHAnsi"/>
          <w:sz w:val="28"/>
          <w:szCs w:val="28"/>
        </w:rPr>
        <w:t xml:space="preserve"> públicos</w:t>
      </w:r>
      <w:r w:rsidR="00711597" w:rsidRPr="001535B1">
        <w:rPr>
          <w:rFonts w:cstheme="minorHAnsi"/>
          <w:sz w:val="28"/>
          <w:szCs w:val="28"/>
        </w:rPr>
        <w:t xml:space="preserve"> </w:t>
      </w:r>
      <w:r w:rsidRPr="001535B1">
        <w:rPr>
          <w:rFonts w:cstheme="minorHAnsi"/>
          <w:sz w:val="28"/>
          <w:szCs w:val="28"/>
        </w:rPr>
        <w:t>en los asuntos relacionados con la emisión, aplicación y cumplimiento del Código, particularmente en caso de dilemas éticos.</w:t>
      </w:r>
    </w:p>
    <w:p w:rsidR="00CD56E8" w:rsidRPr="001535B1" w:rsidRDefault="000B54AE" w:rsidP="00A84F02">
      <w:pPr>
        <w:jc w:val="both"/>
        <w:rPr>
          <w:rFonts w:cstheme="minorHAnsi"/>
          <w:sz w:val="28"/>
          <w:szCs w:val="28"/>
        </w:rPr>
      </w:pPr>
      <w:r w:rsidRPr="001535B1">
        <w:rPr>
          <w:rFonts w:cstheme="minorHAnsi"/>
          <w:b/>
          <w:sz w:val="28"/>
          <w:szCs w:val="28"/>
        </w:rPr>
        <w:t>Artículo 5.</w:t>
      </w:r>
      <w:r w:rsidRPr="001535B1">
        <w:rPr>
          <w:rFonts w:cstheme="minorHAnsi"/>
          <w:sz w:val="28"/>
          <w:szCs w:val="28"/>
        </w:rPr>
        <w:t xml:space="preserve"> Todo </w:t>
      </w:r>
      <w:r w:rsidR="009312FC" w:rsidRPr="001535B1">
        <w:rPr>
          <w:rFonts w:cstheme="minorHAnsi"/>
          <w:sz w:val="28"/>
          <w:szCs w:val="28"/>
        </w:rPr>
        <w:t>servidor público</w:t>
      </w:r>
      <w:r w:rsidRPr="001535B1">
        <w:rPr>
          <w:rFonts w:cstheme="minorHAnsi"/>
          <w:sz w:val="28"/>
          <w:szCs w:val="28"/>
        </w:rPr>
        <w:t xml:space="preserve"> del</w:t>
      </w:r>
      <w:r w:rsidR="00CD56E8" w:rsidRPr="001535B1">
        <w:rPr>
          <w:rFonts w:cstheme="minorHAnsi"/>
          <w:sz w:val="28"/>
          <w:szCs w:val="28"/>
        </w:rPr>
        <w:t xml:space="preserve"> </w:t>
      </w:r>
      <w:r w:rsidR="00BE3BDA" w:rsidRPr="001535B1">
        <w:rPr>
          <w:rFonts w:cstheme="minorHAnsi"/>
          <w:sz w:val="28"/>
          <w:szCs w:val="28"/>
        </w:rPr>
        <w:t>ICAI</w:t>
      </w:r>
      <w:r w:rsidR="00474A8E" w:rsidRPr="001535B1">
        <w:rPr>
          <w:rFonts w:cstheme="minorHAnsi"/>
          <w:sz w:val="28"/>
          <w:szCs w:val="28"/>
        </w:rPr>
        <w:t xml:space="preserve"> </w:t>
      </w:r>
      <w:r w:rsidRPr="001535B1">
        <w:rPr>
          <w:rFonts w:cstheme="minorHAnsi"/>
          <w:sz w:val="28"/>
          <w:szCs w:val="28"/>
        </w:rPr>
        <w:t xml:space="preserve">está obligado a conocer el Código de Ética y Conducta, a fin de aplicarlo en el ámbito de sus competencias, conforme a los valores, principios y conductas estipuladas en éste. </w:t>
      </w:r>
    </w:p>
    <w:p w:rsidR="00CD56E8" w:rsidRPr="001535B1" w:rsidRDefault="000B54AE" w:rsidP="00A84F02">
      <w:pPr>
        <w:jc w:val="both"/>
        <w:rPr>
          <w:rFonts w:cstheme="minorHAnsi"/>
          <w:sz w:val="28"/>
          <w:szCs w:val="28"/>
        </w:rPr>
      </w:pPr>
      <w:r w:rsidRPr="001535B1">
        <w:rPr>
          <w:rFonts w:cstheme="minorHAnsi"/>
          <w:b/>
          <w:sz w:val="28"/>
          <w:szCs w:val="28"/>
        </w:rPr>
        <w:t>Artículo 6.</w:t>
      </w:r>
      <w:r w:rsidRPr="001535B1">
        <w:rPr>
          <w:rFonts w:cstheme="minorHAnsi"/>
          <w:sz w:val="28"/>
          <w:szCs w:val="28"/>
        </w:rPr>
        <w:t xml:space="preserve"> A través del Código</w:t>
      </w:r>
      <w:r w:rsidR="00474A8E" w:rsidRPr="001535B1">
        <w:rPr>
          <w:rFonts w:cstheme="minorHAnsi"/>
          <w:sz w:val="28"/>
          <w:szCs w:val="28"/>
        </w:rPr>
        <w:t xml:space="preserve"> de Ética y Conducta</w:t>
      </w:r>
      <w:r w:rsidRPr="001535B1">
        <w:rPr>
          <w:rFonts w:cstheme="minorHAnsi"/>
          <w:sz w:val="28"/>
          <w:szCs w:val="28"/>
        </w:rPr>
        <w:t xml:space="preserve"> se establece de manera precisa la obligación del </w:t>
      </w:r>
      <w:r w:rsidR="009312FC" w:rsidRPr="001535B1">
        <w:rPr>
          <w:rFonts w:cstheme="minorHAnsi"/>
          <w:sz w:val="28"/>
          <w:szCs w:val="28"/>
        </w:rPr>
        <w:t>servidor público</w:t>
      </w:r>
      <w:r w:rsidRPr="001535B1">
        <w:rPr>
          <w:rFonts w:cstheme="minorHAnsi"/>
          <w:sz w:val="28"/>
          <w:szCs w:val="28"/>
        </w:rPr>
        <w:t xml:space="preserve"> para atender su trabajo con amabilidad, dignidad, cortesía</w:t>
      </w:r>
      <w:r w:rsidR="00474A8E" w:rsidRPr="001535B1">
        <w:rPr>
          <w:rFonts w:cstheme="minorHAnsi"/>
          <w:sz w:val="28"/>
          <w:szCs w:val="28"/>
        </w:rPr>
        <w:t>,</w:t>
      </w:r>
      <w:r w:rsidRPr="001535B1">
        <w:rPr>
          <w:rFonts w:cstheme="minorHAnsi"/>
          <w:sz w:val="28"/>
          <w:szCs w:val="28"/>
        </w:rPr>
        <w:t xml:space="preserve"> sentido de justicia, equidad y transparencia, procurando siempre enaltecer, en to</w:t>
      </w:r>
      <w:r w:rsidR="00474A8E" w:rsidRPr="001535B1">
        <w:rPr>
          <w:rFonts w:cstheme="minorHAnsi"/>
          <w:sz w:val="28"/>
          <w:szCs w:val="28"/>
        </w:rPr>
        <w:t>dos sus actos y en todo momento</w:t>
      </w:r>
      <w:r w:rsidRPr="001535B1">
        <w:rPr>
          <w:rFonts w:cstheme="minorHAnsi"/>
          <w:sz w:val="28"/>
          <w:szCs w:val="28"/>
        </w:rPr>
        <w:t xml:space="preserve"> al </w:t>
      </w:r>
      <w:r w:rsidR="00CD56E8" w:rsidRPr="001535B1">
        <w:rPr>
          <w:rFonts w:cstheme="minorHAnsi"/>
          <w:sz w:val="28"/>
          <w:szCs w:val="28"/>
        </w:rPr>
        <w:t>I</w:t>
      </w:r>
      <w:r w:rsidR="001716BA" w:rsidRPr="001535B1">
        <w:rPr>
          <w:rFonts w:cstheme="minorHAnsi"/>
          <w:sz w:val="28"/>
          <w:szCs w:val="28"/>
        </w:rPr>
        <w:t>CAI</w:t>
      </w:r>
      <w:r w:rsidR="00474A8E" w:rsidRPr="001535B1">
        <w:rPr>
          <w:rFonts w:cstheme="minorHAnsi"/>
          <w:sz w:val="28"/>
          <w:szCs w:val="28"/>
        </w:rPr>
        <w:t>,</w:t>
      </w:r>
      <w:r w:rsidRPr="001535B1">
        <w:rPr>
          <w:rFonts w:cstheme="minorHAnsi"/>
          <w:sz w:val="28"/>
          <w:szCs w:val="28"/>
        </w:rPr>
        <w:t xml:space="preserve"> al que brinda sus servicios.</w:t>
      </w:r>
    </w:p>
    <w:p w:rsidR="00CD56E8" w:rsidRPr="001535B1" w:rsidRDefault="000B54AE" w:rsidP="00A84F02">
      <w:pPr>
        <w:jc w:val="both"/>
        <w:rPr>
          <w:rFonts w:cstheme="minorHAnsi"/>
          <w:sz w:val="28"/>
          <w:szCs w:val="28"/>
        </w:rPr>
      </w:pPr>
      <w:r w:rsidRPr="001535B1">
        <w:rPr>
          <w:rFonts w:cstheme="minorHAnsi"/>
          <w:sz w:val="28"/>
          <w:szCs w:val="28"/>
        </w:rPr>
        <w:t xml:space="preserve"> </w:t>
      </w:r>
      <w:r w:rsidRPr="001535B1">
        <w:rPr>
          <w:rFonts w:cstheme="minorHAnsi"/>
          <w:b/>
          <w:sz w:val="28"/>
          <w:szCs w:val="28"/>
        </w:rPr>
        <w:t>Artículo 7.</w:t>
      </w:r>
      <w:r w:rsidRPr="001535B1">
        <w:rPr>
          <w:rFonts w:cstheme="minorHAnsi"/>
          <w:sz w:val="28"/>
          <w:szCs w:val="28"/>
        </w:rPr>
        <w:t xml:space="preserve"> </w:t>
      </w:r>
      <w:r w:rsidR="001716BA" w:rsidRPr="001535B1">
        <w:rPr>
          <w:rFonts w:cstheme="minorHAnsi"/>
          <w:sz w:val="28"/>
          <w:szCs w:val="28"/>
        </w:rPr>
        <w:t>Los</w:t>
      </w:r>
      <w:r w:rsidRPr="001535B1">
        <w:rPr>
          <w:rFonts w:cstheme="minorHAnsi"/>
          <w:sz w:val="28"/>
          <w:szCs w:val="28"/>
        </w:rPr>
        <w:t xml:space="preserve"> </w:t>
      </w:r>
      <w:r w:rsidR="009312FC" w:rsidRPr="001535B1">
        <w:rPr>
          <w:rFonts w:cstheme="minorHAnsi"/>
          <w:sz w:val="28"/>
          <w:szCs w:val="28"/>
        </w:rPr>
        <w:t>servidores públicos del ICAI</w:t>
      </w:r>
      <w:r w:rsidRPr="001535B1">
        <w:rPr>
          <w:rFonts w:cstheme="minorHAnsi"/>
          <w:sz w:val="28"/>
          <w:szCs w:val="28"/>
        </w:rPr>
        <w:t xml:space="preserve"> tiene</w:t>
      </w:r>
      <w:r w:rsidR="00474A8E" w:rsidRPr="001535B1">
        <w:rPr>
          <w:rFonts w:cstheme="minorHAnsi"/>
          <w:sz w:val="28"/>
          <w:szCs w:val="28"/>
        </w:rPr>
        <w:t>n</w:t>
      </w:r>
      <w:r w:rsidRPr="001535B1">
        <w:rPr>
          <w:rFonts w:cstheme="minorHAnsi"/>
          <w:sz w:val="28"/>
          <w:szCs w:val="28"/>
        </w:rPr>
        <w:t xml:space="preserve"> la obligación permanente de salvaguardar la legalidad, honradez, lealtad, imparcialidad, responsabilidad y eficiencia que deben caracterizar al desempeño de sus funciones, cargos, empleos o comisiones, con el objeto de procurar el bien común.</w:t>
      </w:r>
    </w:p>
    <w:p w:rsidR="009312FC" w:rsidRPr="001535B1" w:rsidRDefault="009312FC" w:rsidP="00A84F02">
      <w:pPr>
        <w:jc w:val="both"/>
        <w:rPr>
          <w:rFonts w:cstheme="minorHAnsi"/>
          <w:sz w:val="28"/>
          <w:szCs w:val="28"/>
        </w:rPr>
      </w:pPr>
      <w:r w:rsidRPr="001535B1">
        <w:rPr>
          <w:rFonts w:cstheme="minorHAnsi"/>
          <w:b/>
          <w:sz w:val="28"/>
          <w:szCs w:val="28"/>
        </w:rPr>
        <w:t xml:space="preserve">Artículo 8. </w:t>
      </w:r>
      <w:r w:rsidRPr="001535B1">
        <w:rPr>
          <w:rFonts w:cstheme="minorHAnsi"/>
          <w:sz w:val="28"/>
          <w:szCs w:val="28"/>
        </w:rPr>
        <w:t>Todo servidor público del ICAI que conozca de algún hecho contrario a las disposiciones del presente Código de Ética y Conducta tiene el deber de informarlo al presidente del Comité o en su defecto a cualquiera de sus miembros.</w:t>
      </w:r>
    </w:p>
    <w:p w:rsidR="009312FC" w:rsidRPr="001535B1" w:rsidRDefault="009312FC" w:rsidP="00A84F02">
      <w:pPr>
        <w:jc w:val="both"/>
        <w:rPr>
          <w:rFonts w:cstheme="minorHAnsi"/>
          <w:sz w:val="28"/>
          <w:szCs w:val="28"/>
        </w:rPr>
      </w:pPr>
      <w:r w:rsidRPr="001535B1">
        <w:rPr>
          <w:rFonts w:cstheme="minorHAnsi"/>
          <w:b/>
          <w:sz w:val="28"/>
          <w:szCs w:val="28"/>
        </w:rPr>
        <w:lastRenderedPageBreak/>
        <w:t xml:space="preserve">Artículo 9. </w:t>
      </w:r>
      <w:r w:rsidRPr="001535B1">
        <w:rPr>
          <w:rFonts w:cstheme="minorHAnsi"/>
          <w:sz w:val="28"/>
          <w:szCs w:val="28"/>
        </w:rPr>
        <w:t>Toda persona nombrada como servidor público</w:t>
      </w:r>
      <w:r w:rsidR="006076C7" w:rsidRPr="001535B1">
        <w:rPr>
          <w:rFonts w:cstheme="minorHAnsi"/>
          <w:sz w:val="28"/>
          <w:szCs w:val="28"/>
        </w:rPr>
        <w:t xml:space="preserve"> del ICAI tendrá la obligación de suscribir una carta-compromiso, donde se compromete a desempeñarse conforme a los principios y valores de este Código de Ética y Conducta.</w:t>
      </w:r>
    </w:p>
    <w:p w:rsidR="00CD56E8" w:rsidRPr="001535B1" w:rsidRDefault="00CD56E8" w:rsidP="00A84F02">
      <w:pPr>
        <w:jc w:val="both"/>
        <w:rPr>
          <w:rFonts w:cstheme="minorHAnsi"/>
          <w:sz w:val="28"/>
          <w:szCs w:val="28"/>
        </w:rPr>
      </w:pPr>
    </w:p>
    <w:p w:rsidR="00474A8E" w:rsidRPr="001535B1" w:rsidRDefault="00474A8E" w:rsidP="00A84F02">
      <w:pPr>
        <w:jc w:val="both"/>
        <w:rPr>
          <w:rFonts w:cstheme="minorHAnsi"/>
          <w:sz w:val="28"/>
          <w:szCs w:val="28"/>
        </w:rPr>
      </w:pPr>
    </w:p>
    <w:p w:rsidR="00CD56E8" w:rsidRPr="001535B1" w:rsidRDefault="000B54AE" w:rsidP="00474A8E">
      <w:pPr>
        <w:jc w:val="center"/>
        <w:rPr>
          <w:rFonts w:cstheme="minorHAnsi"/>
          <w:sz w:val="28"/>
          <w:szCs w:val="28"/>
        </w:rPr>
      </w:pPr>
      <w:r w:rsidRPr="001535B1">
        <w:rPr>
          <w:rFonts w:cstheme="minorHAnsi"/>
          <w:sz w:val="28"/>
          <w:szCs w:val="28"/>
        </w:rPr>
        <w:t>CAPITULO II. DEL ALCANCE</w:t>
      </w:r>
    </w:p>
    <w:p w:rsidR="00CD56E8" w:rsidRPr="001535B1" w:rsidRDefault="000B54AE" w:rsidP="00A84F02">
      <w:pPr>
        <w:jc w:val="both"/>
        <w:rPr>
          <w:rFonts w:cstheme="minorHAnsi"/>
          <w:sz w:val="28"/>
          <w:szCs w:val="28"/>
        </w:rPr>
      </w:pPr>
      <w:r w:rsidRPr="001535B1">
        <w:rPr>
          <w:rFonts w:cstheme="minorHAnsi"/>
          <w:b/>
          <w:sz w:val="28"/>
          <w:szCs w:val="28"/>
        </w:rPr>
        <w:t xml:space="preserve">Artículo </w:t>
      </w:r>
      <w:r w:rsidR="006076C7" w:rsidRPr="001535B1">
        <w:rPr>
          <w:rFonts w:cstheme="minorHAnsi"/>
          <w:b/>
          <w:sz w:val="28"/>
          <w:szCs w:val="28"/>
        </w:rPr>
        <w:t>10.</w:t>
      </w:r>
      <w:r w:rsidRPr="001535B1">
        <w:rPr>
          <w:rFonts w:cstheme="minorHAnsi"/>
          <w:sz w:val="28"/>
          <w:szCs w:val="28"/>
        </w:rPr>
        <w:t xml:space="preserve"> Los valores y principios descritos en el presente </w:t>
      </w:r>
      <w:r w:rsidR="00474A8E" w:rsidRPr="001535B1">
        <w:rPr>
          <w:rFonts w:cstheme="minorHAnsi"/>
          <w:sz w:val="28"/>
          <w:szCs w:val="28"/>
        </w:rPr>
        <w:t>c</w:t>
      </w:r>
      <w:r w:rsidRPr="001535B1">
        <w:rPr>
          <w:rFonts w:cstheme="minorHAnsi"/>
          <w:sz w:val="28"/>
          <w:szCs w:val="28"/>
        </w:rPr>
        <w:t xml:space="preserve">ódigo serán asumidos y cumplidos de manera consciente y responsable por </w:t>
      </w:r>
      <w:r w:rsidR="00474A8E" w:rsidRPr="001535B1">
        <w:rPr>
          <w:rFonts w:cstheme="minorHAnsi"/>
          <w:sz w:val="28"/>
          <w:szCs w:val="28"/>
        </w:rPr>
        <w:t xml:space="preserve">las y </w:t>
      </w:r>
      <w:r w:rsidRPr="001535B1">
        <w:rPr>
          <w:rFonts w:cstheme="minorHAnsi"/>
          <w:sz w:val="28"/>
          <w:szCs w:val="28"/>
        </w:rPr>
        <w:t xml:space="preserve">los </w:t>
      </w:r>
      <w:r w:rsidR="006076C7" w:rsidRPr="001535B1">
        <w:rPr>
          <w:rFonts w:cstheme="minorHAnsi"/>
          <w:sz w:val="28"/>
          <w:szCs w:val="28"/>
        </w:rPr>
        <w:t>servidores</w:t>
      </w:r>
      <w:r w:rsidR="001716BA" w:rsidRPr="001535B1">
        <w:rPr>
          <w:rFonts w:cstheme="minorHAnsi"/>
          <w:sz w:val="28"/>
          <w:szCs w:val="28"/>
        </w:rPr>
        <w:t xml:space="preserve"> </w:t>
      </w:r>
      <w:r w:rsidR="00771CEE" w:rsidRPr="001535B1">
        <w:rPr>
          <w:rFonts w:cstheme="minorHAnsi"/>
          <w:sz w:val="28"/>
          <w:szCs w:val="28"/>
        </w:rPr>
        <w:t>públicos</w:t>
      </w:r>
      <w:r w:rsidRPr="001535B1">
        <w:rPr>
          <w:rFonts w:cstheme="minorHAnsi"/>
          <w:sz w:val="28"/>
          <w:szCs w:val="28"/>
        </w:rPr>
        <w:t xml:space="preserve"> de</w:t>
      </w:r>
      <w:r w:rsidR="00CD56E8" w:rsidRPr="001535B1">
        <w:rPr>
          <w:rFonts w:cstheme="minorHAnsi"/>
          <w:sz w:val="28"/>
          <w:szCs w:val="28"/>
        </w:rPr>
        <w:t>l I</w:t>
      </w:r>
      <w:r w:rsidR="001716BA" w:rsidRPr="001535B1">
        <w:rPr>
          <w:rFonts w:cstheme="minorHAnsi"/>
          <w:sz w:val="28"/>
          <w:szCs w:val="28"/>
        </w:rPr>
        <w:t>CAI</w:t>
      </w:r>
      <w:r w:rsidRPr="001535B1">
        <w:rPr>
          <w:rFonts w:cstheme="minorHAnsi"/>
          <w:sz w:val="28"/>
          <w:szCs w:val="28"/>
        </w:rPr>
        <w:t xml:space="preserve"> con el propósito de consolidarlos en una cultura gubernamental. </w:t>
      </w:r>
      <w:r w:rsidR="00B41939" w:rsidRPr="001535B1">
        <w:rPr>
          <w:rFonts w:cstheme="minorHAnsi"/>
          <w:sz w:val="28"/>
          <w:szCs w:val="28"/>
        </w:rPr>
        <w:t xml:space="preserve"> </w:t>
      </w:r>
    </w:p>
    <w:p w:rsidR="00474A8E" w:rsidRPr="001535B1" w:rsidRDefault="00474A8E" w:rsidP="00474A8E">
      <w:pPr>
        <w:jc w:val="center"/>
        <w:rPr>
          <w:rFonts w:cstheme="minorHAnsi"/>
          <w:sz w:val="28"/>
          <w:szCs w:val="28"/>
        </w:rPr>
      </w:pPr>
    </w:p>
    <w:p w:rsidR="00CD56E8" w:rsidRPr="001535B1" w:rsidRDefault="00CD56E8" w:rsidP="00474A8E">
      <w:pPr>
        <w:jc w:val="center"/>
        <w:rPr>
          <w:rFonts w:cstheme="minorHAnsi"/>
          <w:sz w:val="28"/>
          <w:szCs w:val="28"/>
        </w:rPr>
      </w:pPr>
      <w:r w:rsidRPr="001535B1">
        <w:rPr>
          <w:rFonts w:cstheme="minorHAnsi"/>
          <w:sz w:val="28"/>
          <w:szCs w:val="28"/>
        </w:rPr>
        <w:t>CAPITULO III. DE LOS VALORES Y PRINCIPIOS</w:t>
      </w:r>
    </w:p>
    <w:p w:rsidR="00CD56E8" w:rsidRPr="001535B1" w:rsidRDefault="00CD56E8" w:rsidP="00A84F02">
      <w:pPr>
        <w:jc w:val="both"/>
        <w:rPr>
          <w:rFonts w:cstheme="minorHAnsi"/>
          <w:sz w:val="28"/>
          <w:szCs w:val="28"/>
        </w:rPr>
      </w:pPr>
      <w:r w:rsidRPr="001535B1">
        <w:rPr>
          <w:rFonts w:cstheme="minorHAnsi"/>
          <w:b/>
          <w:sz w:val="28"/>
          <w:szCs w:val="28"/>
        </w:rPr>
        <w:t xml:space="preserve">Artículo </w:t>
      </w:r>
      <w:r w:rsidR="006076C7" w:rsidRPr="001535B1">
        <w:rPr>
          <w:rFonts w:cstheme="minorHAnsi"/>
          <w:b/>
          <w:sz w:val="28"/>
          <w:szCs w:val="28"/>
        </w:rPr>
        <w:t>11</w:t>
      </w:r>
      <w:r w:rsidRPr="001535B1">
        <w:rPr>
          <w:rFonts w:cstheme="minorHAnsi"/>
          <w:b/>
          <w:sz w:val="28"/>
          <w:szCs w:val="28"/>
        </w:rPr>
        <w:t>.</w:t>
      </w:r>
      <w:r w:rsidRPr="001535B1">
        <w:rPr>
          <w:rFonts w:cstheme="minorHAnsi"/>
          <w:sz w:val="28"/>
          <w:szCs w:val="28"/>
        </w:rPr>
        <w:t xml:space="preserve"> Todo </w:t>
      </w:r>
      <w:r w:rsidR="006076C7" w:rsidRPr="001535B1">
        <w:rPr>
          <w:rFonts w:cstheme="minorHAnsi"/>
          <w:sz w:val="28"/>
          <w:szCs w:val="28"/>
        </w:rPr>
        <w:t>servidor público del ICAI</w:t>
      </w:r>
      <w:r w:rsidRPr="001535B1">
        <w:rPr>
          <w:rFonts w:cstheme="minorHAnsi"/>
          <w:sz w:val="28"/>
          <w:szCs w:val="28"/>
        </w:rPr>
        <w:t xml:space="preserve"> deberá observar los siguientes valores</w:t>
      </w:r>
      <w:r w:rsidR="00474A8E" w:rsidRPr="001535B1">
        <w:rPr>
          <w:rFonts w:cstheme="minorHAnsi"/>
          <w:sz w:val="28"/>
          <w:szCs w:val="28"/>
        </w:rPr>
        <w:t>;</w:t>
      </w:r>
    </w:p>
    <w:p w:rsidR="00EA2C13" w:rsidRPr="001535B1" w:rsidRDefault="00EA2C13" w:rsidP="00D27BC1">
      <w:pPr>
        <w:pStyle w:val="Prrafodelista"/>
        <w:numPr>
          <w:ilvl w:val="0"/>
          <w:numId w:val="27"/>
        </w:numPr>
        <w:spacing w:after="240"/>
        <w:ind w:left="567" w:hanging="567"/>
        <w:contextualSpacing w:val="0"/>
        <w:jc w:val="both"/>
        <w:rPr>
          <w:rFonts w:cstheme="minorHAnsi"/>
          <w:sz w:val="28"/>
          <w:szCs w:val="28"/>
        </w:rPr>
      </w:pPr>
      <w:r w:rsidRPr="001535B1">
        <w:rPr>
          <w:rFonts w:cstheme="minorHAnsi"/>
          <w:sz w:val="28"/>
          <w:szCs w:val="28"/>
        </w:rPr>
        <w:t xml:space="preserve">Honestidad. </w:t>
      </w:r>
      <w:r w:rsidR="00FF076C" w:rsidRPr="001535B1">
        <w:rPr>
          <w:rFonts w:cstheme="minorHAnsi"/>
          <w:sz w:val="28"/>
          <w:szCs w:val="28"/>
        </w:rPr>
        <w:t xml:space="preserve">Los </w:t>
      </w:r>
      <w:r w:rsidR="006076C7" w:rsidRPr="001535B1">
        <w:rPr>
          <w:rFonts w:cstheme="minorHAnsi"/>
          <w:sz w:val="28"/>
          <w:szCs w:val="28"/>
        </w:rPr>
        <w:t>servidores públicos</w:t>
      </w:r>
      <w:r w:rsidRPr="001535B1">
        <w:rPr>
          <w:rFonts w:cstheme="minorHAnsi"/>
          <w:sz w:val="28"/>
          <w:szCs w:val="28"/>
        </w:rPr>
        <w:t xml:space="preserve"> </w:t>
      </w:r>
      <w:r w:rsidR="00FF076C" w:rsidRPr="001535B1">
        <w:rPr>
          <w:rFonts w:cstheme="minorHAnsi"/>
          <w:sz w:val="28"/>
          <w:szCs w:val="28"/>
        </w:rPr>
        <w:t>deben</w:t>
      </w:r>
      <w:r w:rsidRPr="001535B1">
        <w:rPr>
          <w:rFonts w:cstheme="minorHAnsi"/>
          <w:sz w:val="28"/>
          <w:szCs w:val="28"/>
        </w:rPr>
        <w:t xml:space="preserve"> conducirse acorde a la verdad y la </w:t>
      </w:r>
      <w:r w:rsidR="00E77218" w:rsidRPr="001535B1">
        <w:rPr>
          <w:rFonts w:cstheme="minorHAnsi"/>
          <w:sz w:val="28"/>
          <w:szCs w:val="28"/>
        </w:rPr>
        <w:t>transparencia</w:t>
      </w:r>
      <w:r w:rsidR="00D27BC1" w:rsidRPr="001535B1">
        <w:rPr>
          <w:rFonts w:cstheme="minorHAnsi"/>
          <w:sz w:val="28"/>
          <w:szCs w:val="28"/>
        </w:rPr>
        <w:t>;</w:t>
      </w:r>
    </w:p>
    <w:p w:rsidR="005D1461" w:rsidRPr="001535B1" w:rsidRDefault="005D1461" w:rsidP="00D27BC1">
      <w:pPr>
        <w:pStyle w:val="Prrafodelista"/>
        <w:numPr>
          <w:ilvl w:val="0"/>
          <w:numId w:val="27"/>
        </w:numPr>
        <w:spacing w:after="240"/>
        <w:ind w:left="567" w:hanging="567"/>
        <w:contextualSpacing w:val="0"/>
        <w:jc w:val="both"/>
        <w:rPr>
          <w:rFonts w:cstheme="minorHAnsi"/>
          <w:sz w:val="28"/>
          <w:szCs w:val="28"/>
        </w:rPr>
      </w:pPr>
      <w:r w:rsidRPr="001535B1">
        <w:rPr>
          <w:rFonts w:cstheme="minorHAnsi"/>
          <w:sz w:val="28"/>
          <w:szCs w:val="28"/>
        </w:rPr>
        <w:t xml:space="preserve">Generosidad. </w:t>
      </w:r>
      <w:r w:rsidR="006076C7" w:rsidRPr="001535B1">
        <w:rPr>
          <w:rFonts w:cstheme="minorHAnsi"/>
          <w:sz w:val="28"/>
          <w:szCs w:val="28"/>
        </w:rPr>
        <w:t>Los servidores públicos</w:t>
      </w:r>
      <w:r w:rsidR="00FF076C" w:rsidRPr="001535B1">
        <w:rPr>
          <w:rFonts w:cstheme="minorHAnsi"/>
          <w:sz w:val="28"/>
          <w:szCs w:val="28"/>
        </w:rPr>
        <w:t xml:space="preserve"> </w:t>
      </w:r>
      <w:r w:rsidRPr="001535B1">
        <w:rPr>
          <w:rFonts w:cstheme="minorHAnsi"/>
          <w:sz w:val="28"/>
          <w:szCs w:val="28"/>
        </w:rPr>
        <w:t>deberá</w:t>
      </w:r>
      <w:r w:rsidR="00FF076C" w:rsidRPr="001535B1">
        <w:rPr>
          <w:rFonts w:cstheme="minorHAnsi"/>
          <w:sz w:val="28"/>
          <w:szCs w:val="28"/>
        </w:rPr>
        <w:t>n</w:t>
      </w:r>
      <w:r w:rsidRPr="001535B1">
        <w:rPr>
          <w:rFonts w:cstheme="minorHAnsi"/>
          <w:sz w:val="28"/>
          <w:szCs w:val="28"/>
        </w:rPr>
        <w:t xml:space="preserve"> conducirse con una actitud sensible, solidaria de r</w:t>
      </w:r>
      <w:r w:rsidR="00D27BC1" w:rsidRPr="001535B1">
        <w:rPr>
          <w:rFonts w:cstheme="minorHAnsi"/>
          <w:sz w:val="28"/>
          <w:szCs w:val="28"/>
        </w:rPr>
        <w:t>espeto y apoyo a los ciudadanos;</w:t>
      </w:r>
    </w:p>
    <w:p w:rsidR="00474A8E" w:rsidRPr="001535B1" w:rsidRDefault="005D1461" w:rsidP="00D27BC1">
      <w:pPr>
        <w:pStyle w:val="Prrafodelista"/>
        <w:numPr>
          <w:ilvl w:val="0"/>
          <w:numId w:val="27"/>
        </w:numPr>
        <w:spacing w:after="240"/>
        <w:ind w:left="567" w:hanging="567"/>
        <w:contextualSpacing w:val="0"/>
        <w:jc w:val="both"/>
        <w:rPr>
          <w:rFonts w:cstheme="minorHAnsi"/>
          <w:sz w:val="28"/>
          <w:szCs w:val="28"/>
        </w:rPr>
      </w:pPr>
      <w:r w:rsidRPr="001535B1">
        <w:rPr>
          <w:rFonts w:cstheme="minorHAnsi"/>
          <w:sz w:val="28"/>
          <w:szCs w:val="28"/>
        </w:rPr>
        <w:t xml:space="preserve">Igualdad. </w:t>
      </w:r>
      <w:r w:rsidR="006076C7" w:rsidRPr="001535B1">
        <w:rPr>
          <w:rFonts w:cstheme="minorHAnsi"/>
          <w:sz w:val="28"/>
          <w:szCs w:val="28"/>
        </w:rPr>
        <w:t>Los servidores públicos</w:t>
      </w:r>
      <w:r w:rsidRPr="001535B1">
        <w:rPr>
          <w:rFonts w:cstheme="minorHAnsi"/>
          <w:sz w:val="28"/>
          <w:szCs w:val="28"/>
        </w:rPr>
        <w:t xml:space="preserve"> debe</w:t>
      </w:r>
      <w:r w:rsidR="00474A8E" w:rsidRPr="001535B1">
        <w:rPr>
          <w:rFonts w:cstheme="minorHAnsi"/>
          <w:sz w:val="28"/>
          <w:szCs w:val="28"/>
        </w:rPr>
        <w:t>n</w:t>
      </w:r>
      <w:r w:rsidRPr="001535B1">
        <w:rPr>
          <w:rFonts w:cstheme="minorHAnsi"/>
          <w:sz w:val="28"/>
          <w:szCs w:val="28"/>
        </w:rPr>
        <w:t xml:space="preserve"> prestar los servicios que se le</w:t>
      </w:r>
      <w:r w:rsidR="00474A8E" w:rsidRPr="001535B1">
        <w:rPr>
          <w:rFonts w:cstheme="minorHAnsi"/>
          <w:sz w:val="28"/>
          <w:szCs w:val="28"/>
        </w:rPr>
        <w:t>s</w:t>
      </w:r>
      <w:r w:rsidRPr="001535B1">
        <w:rPr>
          <w:rFonts w:cstheme="minorHAnsi"/>
          <w:sz w:val="28"/>
          <w:szCs w:val="28"/>
        </w:rPr>
        <w:t xml:space="preserve"> han encomendado, a todos los miembros de la sociedad que tengan derecho a recibirlos, sin importar su origen étnico o nacional, el género, la edad, la discapacidad</w:t>
      </w:r>
      <w:r w:rsidR="00474A8E" w:rsidRPr="001535B1">
        <w:rPr>
          <w:rFonts w:cstheme="minorHAnsi"/>
          <w:sz w:val="28"/>
          <w:szCs w:val="28"/>
        </w:rPr>
        <w:t>, la condición social, la condición</w:t>
      </w:r>
      <w:r w:rsidRPr="001535B1">
        <w:rPr>
          <w:rFonts w:cstheme="minorHAnsi"/>
          <w:sz w:val="28"/>
          <w:szCs w:val="28"/>
        </w:rPr>
        <w:t xml:space="preserve"> de salud, la religión, las opiniones, las preferencias sexuales, el estado civil, preferencia política o cualquier otra que a</w:t>
      </w:r>
      <w:r w:rsidR="00D27BC1" w:rsidRPr="001535B1">
        <w:rPr>
          <w:rFonts w:cstheme="minorHAnsi"/>
          <w:sz w:val="28"/>
          <w:szCs w:val="28"/>
        </w:rPr>
        <w:t>tente contra la dignidad humana;</w:t>
      </w:r>
      <w:r w:rsidRPr="001535B1">
        <w:rPr>
          <w:rFonts w:cstheme="minorHAnsi"/>
          <w:sz w:val="28"/>
          <w:szCs w:val="28"/>
        </w:rPr>
        <w:t xml:space="preserve"> </w:t>
      </w:r>
    </w:p>
    <w:p w:rsidR="00474A8E" w:rsidRPr="001535B1" w:rsidRDefault="005D1461" w:rsidP="00D27BC1">
      <w:pPr>
        <w:pStyle w:val="Prrafodelista"/>
        <w:numPr>
          <w:ilvl w:val="0"/>
          <w:numId w:val="27"/>
        </w:numPr>
        <w:spacing w:after="240"/>
        <w:ind w:left="567" w:hanging="567"/>
        <w:contextualSpacing w:val="0"/>
        <w:jc w:val="both"/>
        <w:rPr>
          <w:rFonts w:cstheme="minorHAnsi"/>
          <w:sz w:val="28"/>
          <w:szCs w:val="28"/>
        </w:rPr>
      </w:pPr>
      <w:r w:rsidRPr="001535B1">
        <w:rPr>
          <w:rFonts w:cstheme="minorHAnsi"/>
          <w:sz w:val="28"/>
          <w:szCs w:val="28"/>
        </w:rPr>
        <w:t xml:space="preserve">Integridad. </w:t>
      </w:r>
      <w:r w:rsidR="00FF076C" w:rsidRPr="001535B1">
        <w:rPr>
          <w:rFonts w:cstheme="minorHAnsi"/>
          <w:sz w:val="28"/>
          <w:szCs w:val="28"/>
        </w:rPr>
        <w:t xml:space="preserve">Los </w:t>
      </w:r>
      <w:r w:rsidR="006076C7" w:rsidRPr="001535B1">
        <w:rPr>
          <w:rFonts w:cstheme="minorHAnsi"/>
          <w:sz w:val="28"/>
          <w:szCs w:val="28"/>
        </w:rPr>
        <w:t>servidores públicos</w:t>
      </w:r>
      <w:r w:rsidRPr="001535B1">
        <w:rPr>
          <w:rFonts w:cstheme="minorHAnsi"/>
          <w:sz w:val="28"/>
          <w:szCs w:val="28"/>
        </w:rPr>
        <w:t xml:space="preserve"> debe</w:t>
      </w:r>
      <w:r w:rsidR="00FF076C" w:rsidRPr="001535B1">
        <w:rPr>
          <w:rFonts w:cstheme="minorHAnsi"/>
          <w:sz w:val="28"/>
          <w:szCs w:val="28"/>
        </w:rPr>
        <w:t>n</w:t>
      </w:r>
      <w:r w:rsidR="00474A8E" w:rsidRPr="001535B1">
        <w:rPr>
          <w:rFonts w:cstheme="minorHAnsi"/>
          <w:sz w:val="28"/>
          <w:szCs w:val="28"/>
        </w:rPr>
        <w:t xml:space="preserve"> actuar con rectitud</w:t>
      </w:r>
      <w:r w:rsidRPr="001535B1">
        <w:rPr>
          <w:rFonts w:cstheme="minorHAnsi"/>
          <w:sz w:val="28"/>
          <w:szCs w:val="28"/>
        </w:rPr>
        <w:t xml:space="preserve"> atendiendo siempre a la verdad</w:t>
      </w:r>
      <w:r w:rsidR="00D27BC1" w:rsidRPr="001535B1">
        <w:rPr>
          <w:rFonts w:cstheme="minorHAnsi"/>
          <w:sz w:val="28"/>
          <w:szCs w:val="28"/>
        </w:rPr>
        <w:t>;</w:t>
      </w:r>
    </w:p>
    <w:p w:rsidR="005D1461" w:rsidRPr="001535B1" w:rsidRDefault="005D1461" w:rsidP="00D27BC1">
      <w:pPr>
        <w:pStyle w:val="Prrafodelista"/>
        <w:numPr>
          <w:ilvl w:val="0"/>
          <w:numId w:val="27"/>
        </w:numPr>
        <w:spacing w:after="240"/>
        <w:ind w:left="567" w:hanging="567"/>
        <w:contextualSpacing w:val="0"/>
        <w:jc w:val="both"/>
        <w:rPr>
          <w:rFonts w:cstheme="minorHAnsi"/>
          <w:sz w:val="28"/>
          <w:szCs w:val="28"/>
        </w:rPr>
      </w:pPr>
      <w:r w:rsidRPr="001535B1">
        <w:rPr>
          <w:rFonts w:cstheme="minorHAnsi"/>
          <w:sz w:val="28"/>
          <w:szCs w:val="28"/>
        </w:rPr>
        <w:t xml:space="preserve">Justicia. </w:t>
      </w:r>
      <w:r w:rsidR="006076C7" w:rsidRPr="001535B1">
        <w:rPr>
          <w:rFonts w:cstheme="minorHAnsi"/>
          <w:sz w:val="28"/>
          <w:szCs w:val="28"/>
        </w:rPr>
        <w:t>Los servidores públicos</w:t>
      </w:r>
      <w:r w:rsidRPr="001535B1">
        <w:rPr>
          <w:rFonts w:cstheme="minorHAnsi"/>
          <w:sz w:val="28"/>
          <w:szCs w:val="28"/>
        </w:rPr>
        <w:t xml:space="preserve"> debe</w:t>
      </w:r>
      <w:r w:rsidR="00FF076C" w:rsidRPr="001535B1">
        <w:rPr>
          <w:rFonts w:cstheme="minorHAnsi"/>
          <w:sz w:val="28"/>
          <w:szCs w:val="28"/>
        </w:rPr>
        <w:t>n</w:t>
      </w:r>
      <w:r w:rsidRPr="001535B1">
        <w:rPr>
          <w:rFonts w:cstheme="minorHAnsi"/>
          <w:sz w:val="28"/>
          <w:szCs w:val="28"/>
        </w:rPr>
        <w:t xml:space="preserve"> conducirse invariablemente con apego a las normas jurídicas inherentes a la función que desempeña</w:t>
      </w:r>
      <w:r w:rsidR="00D27BC1" w:rsidRPr="001535B1">
        <w:rPr>
          <w:rFonts w:cstheme="minorHAnsi"/>
          <w:sz w:val="28"/>
          <w:szCs w:val="28"/>
        </w:rPr>
        <w:t>n</w:t>
      </w:r>
      <w:r w:rsidRPr="001535B1">
        <w:rPr>
          <w:rFonts w:cstheme="minorHAnsi"/>
          <w:sz w:val="28"/>
          <w:szCs w:val="28"/>
        </w:rPr>
        <w:t xml:space="preserve">. </w:t>
      </w:r>
      <w:r w:rsidRPr="001535B1">
        <w:rPr>
          <w:rFonts w:cstheme="minorHAnsi"/>
          <w:sz w:val="28"/>
          <w:szCs w:val="28"/>
        </w:rPr>
        <w:lastRenderedPageBreak/>
        <w:t>Respetar el Estado de Derecho es una responsabil</w:t>
      </w:r>
      <w:r w:rsidR="00D27BC1" w:rsidRPr="001535B1">
        <w:rPr>
          <w:rFonts w:cstheme="minorHAnsi"/>
          <w:sz w:val="28"/>
          <w:szCs w:val="28"/>
        </w:rPr>
        <w:t>idad que debe asumir y cumplir;</w:t>
      </w:r>
    </w:p>
    <w:p w:rsidR="002B0C00" w:rsidRPr="001535B1" w:rsidRDefault="005D1461" w:rsidP="00D27BC1">
      <w:pPr>
        <w:pStyle w:val="Prrafodelista"/>
        <w:numPr>
          <w:ilvl w:val="0"/>
          <w:numId w:val="27"/>
        </w:numPr>
        <w:spacing w:after="240"/>
        <w:ind w:left="567" w:hanging="567"/>
        <w:contextualSpacing w:val="0"/>
        <w:jc w:val="both"/>
        <w:rPr>
          <w:rFonts w:cstheme="minorHAnsi"/>
          <w:sz w:val="28"/>
          <w:szCs w:val="28"/>
        </w:rPr>
      </w:pPr>
      <w:r w:rsidRPr="001535B1">
        <w:rPr>
          <w:rFonts w:cstheme="minorHAnsi"/>
          <w:sz w:val="28"/>
          <w:szCs w:val="28"/>
        </w:rPr>
        <w:t xml:space="preserve">Respeto. </w:t>
      </w:r>
      <w:r w:rsidR="00B8729D" w:rsidRPr="001535B1">
        <w:rPr>
          <w:rFonts w:cstheme="minorHAnsi"/>
          <w:sz w:val="28"/>
          <w:szCs w:val="28"/>
        </w:rPr>
        <w:t>Los servidores públicos</w:t>
      </w:r>
      <w:r w:rsidRPr="001535B1">
        <w:rPr>
          <w:rFonts w:cstheme="minorHAnsi"/>
          <w:sz w:val="28"/>
          <w:szCs w:val="28"/>
        </w:rPr>
        <w:t xml:space="preserve"> debe</w:t>
      </w:r>
      <w:r w:rsidR="00D27BC1" w:rsidRPr="001535B1">
        <w:rPr>
          <w:rFonts w:cstheme="minorHAnsi"/>
          <w:sz w:val="28"/>
          <w:szCs w:val="28"/>
        </w:rPr>
        <w:t>n</w:t>
      </w:r>
      <w:r w:rsidRPr="001535B1">
        <w:rPr>
          <w:rFonts w:cstheme="minorHAnsi"/>
          <w:sz w:val="28"/>
          <w:szCs w:val="28"/>
        </w:rPr>
        <w:t xml:space="preserve"> dar a las personas un trato digno, cortés, cordial y tolerante. Además, está</w:t>
      </w:r>
      <w:r w:rsidR="00C40330" w:rsidRPr="001535B1">
        <w:rPr>
          <w:rFonts w:cstheme="minorHAnsi"/>
          <w:sz w:val="28"/>
          <w:szCs w:val="28"/>
        </w:rPr>
        <w:t>n</w:t>
      </w:r>
      <w:r w:rsidRPr="001535B1">
        <w:rPr>
          <w:rFonts w:cstheme="minorHAnsi"/>
          <w:sz w:val="28"/>
          <w:szCs w:val="28"/>
        </w:rPr>
        <w:t xml:space="preserve"> obligado</w:t>
      </w:r>
      <w:r w:rsidR="00C40330" w:rsidRPr="001535B1">
        <w:rPr>
          <w:rFonts w:cstheme="minorHAnsi"/>
          <w:sz w:val="28"/>
          <w:szCs w:val="28"/>
        </w:rPr>
        <w:t>s</w:t>
      </w:r>
      <w:r w:rsidRPr="001535B1">
        <w:rPr>
          <w:rFonts w:cstheme="minorHAnsi"/>
          <w:sz w:val="28"/>
          <w:szCs w:val="28"/>
        </w:rPr>
        <w:t xml:space="preserve"> a reconocer y considerar en todo momento los derechos, libertades y cualidades inherentes a la condición humana. </w:t>
      </w:r>
    </w:p>
    <w:p w:rsidR="005D1461" w:rsidRPr="001535B1" w:rsidRDefault="005D1461" w:rsidP="00D27BC1">
      <w:pPr>
        <w:pStyle w:val="Prrafodelista"/>
        <w:numPr>
          <w:ilvl w:val="0"/>
          <w:numId w:val="27"/>
        </w:numPr>
        <w:spacing w:after="240"/>
        <w:ind w:left="567" w:hanging="567"/>
        <w:contextualSpacing w:val="0"/>
        <w:jc w:val="both"/>
        <w:rPr>
          <w:rFonts w:cstheme="minorHAnsi"/>
          <w:sz w:val="28"/>
          <w:szCs w:val="28"/>
        </w:rPr>
      </w:pPr>
      <w:r w:rsidRPr="001535B1">
        <w:rPr>
          <w:rFonts w:cstheme="minorHAnsi"/>
          <w:sz w:val="28"/>
          <w:szCs w:val="28"/>
        </w:rPr>
        <w:t xml:space="preserve">Responsabilidad. </w:t>
      </w:r>
      <w:r w:rsidR="00B8729D" w:rsidRPr="001535B1">
        <w:rPr>
          <w:rFonts w:cstheme="minorHAnsi"/>
          <w:sz w:val="28"/>
          <w:szCs w:val="28"/>
        </w:rPr>
        <w:t>Los servidores públicos</w:t>
      </w:r>
      <w:r w:rsidRPr="001535B1">
        <w:rPr>
          <w:rFonts w:cstheme="minorHAnsi"/>
          <w:sz w:val="28"/>
          <w:szCs w:val="28"/>
        </w:rPr>
        <w:t xml:space="preserve"> debe</w:t>
      </w:r>
      <w:r w:rsidR="00FF076C" w:rsidRPr="001535B1">
        <w:rPr>
          <w:rFonts w:cstheme="minorHAnsi"/>
          <w:sz w:val="28"/>
          <w:szCs w:val="28"/>
        </w:rPr>
        <w:t>n</w:t>
      </w:r>
      <w:r w:rsidRPr="001535B1">
        <w:rPr>
          <w:rFonts w:cstheme="minorHAnsi"/>
          <w:sz w:val="28"/>
          <w:szCs w:val="28"/>
        </w:rPr>
        <w:t xml:space="preserve"> realizar las funciones encomendadas, cumpliendo con las metas y objetivos</w:t>
      </w:r>
      <w:r w:rsidR="0000612A" w:rsidRPr="001535B1">
        <w:rPr>
          <w:rFonts w:cstheme="minorHAnsi"/>
          <w:sz w:val="28"/>
          <w:szCs w:val="28"/>
        </w:rPr>
        <w:t xml:space="preserve"> del </w:t>
      </w:r>
      <w:r w:rsidR="00D27BC1" w:rsidRPr="001535B1">
        <w:rPr>
          <w:rFonts w:cstheme="minorHAnsi"/>
          <w:sz w:val="28"/>
          <w:szCs w:val="28"/>
        </w:rPr>
        <w:t>ICAI</w:t>
      </w:r>
      <w:r w:rsidRPr="001535B1">
        <w:rPr>
          <w:rFonts w:cstheme="minorHAnsi"/>
          <w:sz w:val="28"/>
          <w:szCs w:val="28"/>
        </w:rPr>
        <w:t>, a fin de alcanzar con eficiencia y eficacia los resultados esperados, mejorando su desempeño y la atención al ciudadano, asumiendo así las consecuencias de sus actos y decisiones.</w:t>
      </w:r>
    </w:p>
    <w:p w:rsidR="002B0C00" w:rsidRPr="001535B1" w:rsidRDefault="002B0C00" w:rsidP="00D27BC1">
      <w:pPr>
        <w:pStyle w:val="Prrafodelista"/>
        <w:numPr>
          <w:ilvl w:val="0"/>
          <w:numId w:val="27"/>
        </w:numPr>
        <w:spacing w:after="240"/>
        <w:ind w:left="567" w:hanging="567"/>
        <w:contextualSpacing w:val="0"/>
        <w:jc w:val="both"/>
        <w:rPr>
          <w:rFonts w:cstheme="minorHAnsi"/>
          <w:sz w:val="28"/>
          <w:szCs w:val="28"/>
        </w:rPr>
      </w:pPr>
      <w:r w:rsidRPr="001535B1">
        <w:rPr>
          <w:rFonts w:cstheme="minorHAnsi"/>
          <w:sz w:val="28"/>
          <w:szCs w:val="28"/>
        </w:rPr>
        <w:t xml:space="preserve">Subsidiariedad. </w:t>
      </w:r>
      <w:r w:rsidR="00B8729D" w:rsidRPr="001535B1">
        <w:rPr>
          <w:rFonts w:cstheme="minorHAnsi"/>
          <w:sz w:val="28"/>
          <w:szCs w:val="28"/>
        </w:rPr>
        <w:t xml:space="preserve">Los servidores públicos </w:t>
      </w:r>
      <w:r w:rsidRPr="001535B1">
        <w:rPr>
          <w:rFonts w:cstheme="minorHAnsi"/>
          <w:sz w:val="28"/>
          <w:szCs w:val="28"/>
        </w:rPr>
        <w:t>debe</w:t>
      </w:r>
      <w:r w:rsidR="00FF076C" w:rsidRPr="001535B1">
        <w:rPr>
          <w:rFonts w:cstheme="minorHAnsi"/>
          <w:sz w:val="28"/>
          <w:szCs w:val="28"/>
        </w:rPr>
        <w:t>n</w:t>
      </w:r>
      <w:r w:rsidRPr="001535B1">
        <w:rPr>
          <w:rFonts w:cstheme="minorHAnsi"/>
          <w:sz w:val="28"/>
          <w:szCs w:val="28"/>
        </w:rPr>
        <w:t xml:space="preserve"> resolver los temas que le sean propios y estar atento</w:t>
      </w:r>
      <w:r w:rsidR="00C40330" w:rsidRPr="001535B1">
        <w:rPr>
          <w:rFonts w:cstheme="minorHAnsi"/>
          <w:sz w:val="28"/>
          <w:szCs w:val="28"/>
        </w:rPr>
        <w:t>s</w:t>
      </w:r>
      <w:r w:rsidRPr="001535B1">
        <w:rPr>
          <w:rFonts w:cstheme="minorHAnsi"/>
          <w:sz w:val="28"/>
          <w:szCs w:val="28"/>
        </w:rPr>
        <w:t xml:space="preserve"> para participar en la solución de los problemas en las áreas de sus co</w:t>
      </w:r>
      <w:r w:rsidR="00C40330" w:rsidRPr="001535B1">
        <w:rPr>
          <w:rFonts w:cstheme="minorHAnsi"/>
          <w:sz w:val="28"/>
          <w:szCs w:val="28"/>
        </w:rPr>
        <w:t>legas</w:t>
      </w:r>
      <w:r w:rsidRPr="001535B1">
        <w:rPr>
          <w:rFonts w:cstheme="minorHAnsi"/>
          <w:sz w:val="28"/>
          <w:szCs w:val="28"/>
        </w:rPr>
        <w:t>, trabajando en equipo para fomentar un gobierno eficaz</w:t>
      </w:r>
      <w:r w:rsidR="0000612A" w:rsidRPr="001535B1">
        <w:rPr>
          <w:rFonts w:cstheme="minorHAnsi"/>
          <w:sz w:val="28"/>
          <w:szCs w:val="28"/>
        </w:rPr>
        <w:t>.</w:t>
      </w:r>
      <w:r w:rsidRPr="001535B1">
        <w:rPr>
          <w:rFonts w:cstheme="minorHAnsi"/>
          <w:sz w:val="28"/>
          <w:szCs w:val="28"/>
        </w:rPr>
        <w:t xml:space="preserve">  </w:t>
      </w:r>
    </w:p>
    <w:p w:rsidR="002B0C00" w:rsidRPr="001535B1" w:rsidRDefault="002B0C00" w:rsidP="00D27BC1">
      <w:pPr>
        <w:pStyle w:val="Prrafodelista"/>
        <w:numPr>
          <w:ilvl w:val="0"/>
          <w:numId w:val="27"/>
        </w:numPr>
        <w:spacing w:after="240"/>
        <w:ind w:left="567" w:hanging="567"/>
        <w:contextualSpacing w:val="0"/>
        <w:jc w:val="both"/>
        <w:rPr>
          <w:rFonts w:cstheme="minorHAnsi"/>
          <w:sz w:val="28"/>
          <w:szCs w:val="28"/>
        </w:rPr>
      </w:pPr>
      <w:r w:rsidRPr="001535B1">
        <w:rPr>
          <w:rFonts w:cstheme="minorHAnsi"/>
          <w:sz w:val="28"/>
          <w:szCs w:val="28"/>
        </w:rPr>
        <w:t xml:space="preserve">Solidaridad. </w:t>
      </w:r>
      <w:r w:rsidR="00B8729D" w:rsidRPr="001535B1">
        <w:rPr>
          <w:rFonts w:cstheme="minorHAnsi"/>
          <w:sz w:val="28"/>
          <w:szCs w:val="28"/>
        </w:rPr>
        <w:t>Los servidores públicos</w:t>
      </w:r>
      <w:r w:rsidRPr="001535B1">
        <w:rPr>
          <w:rFonts w:cstheme="minorHAnsi"/>
          <w:sz w:val="28"/>
          <w:szCs w:val="28"/>
        </w:rPr>
        <w:t xml:space="preserve"> debe</w:t>
      </w:r>
      <w:r w:rsidR="00FF076C" w:rsidRPr="001535B1">
        <w:rPr>
          <w:rFonts w:cstheme="minorHAnsi"/>
          <w:sz w:val="28"/>
          <w:szCs w:val="28"/>
        </w:rPr>
        <w:t>n</w:t>
      </w:r>
      <w:r w:rsidRPr="001535B1">
        <w:rPr>
          <w:rFonts w:cstheme="minorHAnsi"/>
          <w:sz w:val="28"/>
          <w:szCs w:val="28"/>
        </w:rPr>
        <w:t xml:space="preserve"> integrarse plenamente en la comunidad en la que vive</w:t>
      </w:r>
      <w:r w:rsidR="00D27BC1" w:rsidRPr="001535B1">
        <w:rPr>
          <w:rFonts w:cstheme="minorHAnsi"/>
          <w:sz w:val="28"/>
          <w:szCs w:val="28"/>
        </w:rPr>
        <w:t>n</w:t>
      </w:r>
      <w:r w:rsidRPr="001535B1">
        <w:rPr>
          <w:rFonts w:cstheme="minorHAnsi"/>
          <w:sz w:val="28"/>
          <w:szCs w:val="28"/>
        </w:rPr>
        <w:t xml:space="preserve"> y a la cual representa</w:t>
      </w:r>
      <w:r w:rsidR="00D27BC1" w:rsidRPr="001535B1">
        <w:rPr>
          <w:rFonts w:cstheme="minorHAnsi"/>
          <w:sz w:val="28"/>
          <w:szCs w:val="28"/>
        </w:rPr>
        <w:t>n</w:t>
      </w:r>
      <w:r w:rsidRPr="001535B1">
        <w:rPr>
          <w:rFonts w:cstheme="minorHAnsi"/>
          <w:sz w:val="28"/>
          <w:szCs w:val="28"/>
        </w:rPr>
        <w:t>, uniendo sus esfuerzos a los de sus co</w:t>
      </w:r>
      <w:r w:rsidR="00FE4D2F" w:rsidRPr="001535B1">
        <w:rPr>
          <w:rFonts w:cstheme="minorHAnsi"/>
          <w:sz w:val="28"/>
          <w:szCs w:val="28"/>
        </w:rPr>
        <w:t>legas</w:t>
      </w:r>
      <w:r w:rsidRPr="001535B1">
        <w:rPr>
          <w:rFonts w:cstheme="minorHAnsi"/>
          <w:sz w:val="28"/>
          <w:szCs w:val="28"/>
        </w:rPr>
        <w:t xml:space="preserve">, para servir a los demás en los momentos difíciles y de la vida diaria. </w:t>
      </w:r>
    </w:p>
    <w:p w:rsidR="00407CB9" w:rsidRPr="001535B1" w:rsidRDefault="00EF0569" w:rsidP="0073684F">
      <w:pPr>
        <w:pStyle w:val="Prrafodelista"/>
        <w:numPr>
          <w:ilvl w:val="0"/>
          <w:numId w:val="27"/>
        </w:numPr>
        <w:spacing w:after="240"/>
        <w:ind w:left="567" w:hanging="567"/>
        <w:contextualSpacing w:val="0"/>
        <w:jc w:val="both"/>
        <w:rPr>
          <w:rFonts w:cstheme="minorHAnsi"/>
          <w:sz w:val="28"/>
          <w:szCs w:val="28"/>
        </w:rPr>
      </w:pPr>
      <w:r w:rsidRPr="001535B1">
        <w:rPr>
          <w:rFonts w:cstheme="minorHAnsi"/>
          <w:sz w:val="28"/>
          <w:szCs w:val="28"/>
        </w:rPr>
        <w:t>Inclusión</w:t>
      </w:r>
      <w:r w:rsidR="00407CB9" w:rsidRPr="001535B1">
        <w:rPr>
          <w:rFonts w:cstheme="minorHAnsi"/>
          <w:sz w:val="28"/>
          <w:szCs w:val="28"/>
        </w:rPr>
        <w:t xml:space="preserve">. </w:t>
      </w:r>
      <w:r w:rsidRPr="001535B1">
        <w:rPr>
          <w:rFonts w:cstheme="minorHAnsi"/>
          <w:sz w:val="28"/>
          <w:szCs w:val="28"/>
        </w:rPr>
        <w:t>Ningún</w:t>
      </w:r>
      <w:r w:rsidR="00407CB9" w:rsidRPr="001535B1">
        <w:rPr>
          <w:rFonts w:cstheme="minorHAnsi"/>
          <w:sz w:val="28"/>
          <w:szCs w:val="28"/>
        </w:rPr>
        <w:t xml:space="preserve"> </w:t>
      </w:r>
      <w:r w:rsidR="00B8729D" w:rsidRPr="001535B1">
        <w:rPr>
          <w:rFonts w:cstheme="minorHAnsi"/>
          <w:sz w:val="28"/>
          <w:szCs w:val="28"/>
        </w:rPr>
        <w:t>servidor público</w:t>
      </w:r>
      <w:r w:rsidRPr="001535B1">
        <w:rPr>
          <w:rFonts w:cstheme="minorHAnsi"/>
          <w:sz w:val="28"/>
          <w:szCs w:val="28"/>
        </w:rPr>
        <w:t xml:space="preserve"> podrá discriminar</w:t>
      </w:r>
      <w:r w:rsidR="00407CB9" w:rsidRPr="001535B1">
        <w:rPr>
          <w:rFonts w:cstheme="minorHAnsi"/>
          <w:sz w:val="28"/>
          <w:szCs w:val="28"/>
        </w:rPr>
        <w:t xml:space="preserve"> </w:t>
      </w:r>
      <w:r w:rsidRPr="001535B1">
        <w:rPr>
          <w:rFonts w:cstheme="minorHAnsi"/>
          <w:sz w:val="28"/>
          <w:szCs w:val="28"/>
        </w:rPr>
        <w:t>por género,</w:t>
      </w:r>
      <w:r w:rsidR="00407CB9" w:rsidRPr="001535B1">
        <w:rPr>
          <w:rFonts w:cstheme="minorHAnsi"/>
          <w:sz w:val="28"/>
          <w:szCs w:val="28"/>
        </w:rPr>
        <w:t xml:space="preserve"> credo</w:t>
      </w:r>
      <w:r w:rsidRPr="001535B1">
        <w:rPr>
          <w:rFonts w:cstheme="minorHAnsi"/>
          <w:sz w:val="28"/>
          <w:szCs w:val="28"/>
        </w:rPr>
        <w:t>, sexualidad, aspecto o condición física, preferencias, ideología, color u origen.</w:t>
      </w:r>
    </w:p>
    <w:p w:rsidR="002B0C00" w:rsidRPr="001535B1" w:rsidRDefault="002B0C00" w:rsidP="002B0C00">
      <w:pPr>
        <w:pStyle w:val="Prrafodelista"/>
        <w:ind w:left="1080"/>
        <w:jc w:val="both"/>
        <w:rPr>
          <w:rFonts w:cstheme="minorHAnsi"/>
          <w:sz w:val="28"/>
          <w:szCs w:val="28"/>
        </w:rPr>
      </w:pPr>
    </w:p>
    <w:p w:rsidR="002B0C00" w:rsidRPr="001535B1" w:rsidRDefault="002B0C00" w:rsidP="00BE1A36">
      <w:pPr>
        <w:jc w:val="both"/>
        <w:rPr>
          <w:rFonts w:cstheme="minorHAnsi"/>
          <w:sz w:val="28"/>
          <w:szCs w:val="28"/>
        </w:rPr>
      </w:pPr>
      <w:r w:rsidRPr="001535B1">
        <w:rPr>
          <w:rFonts w:cstheme="minorHAnsi"/>
          <w:b/>
          <w:sz w:val="28"/>
          <w:szCs w:val="28"/>
        </w:rPr>
        <w:t>Artículo 1</w:t>
      </w:r>
      <w:r w:rsidR="00B8729D" w:rsidRPr="001535B1">
        <w:rPr>
          <w:rFonts w:cstheme="minorHAnsi"/>
          <w:b/>
          <w:sz w:val="28"/>
          <w:szCs w:val="28"/>
        </w:rPr>
        <w:t>2</w:t>
      </w:r>
      <w:r w:rsidRPr="001535B1">
        <w:rPr>
          <w:rFonts w:cstheme="minorHAnsi"/>
          <w:b/>
          <w:sz w:val="28"/>
          <w:szCs w:val="28"/>
        </w:rPr>
        <w:t>.</w:t>
      </w:r>
      <w:r w:rsidRPr="001535B1">
        <w:rPr>
          <w:rFonts w:cstheme="minorHAnsi"/>
          <w:sz w:val="28"/>
          <w:szCs w:val="28"/>
        </w:rPr>
        <w:t xml:space="preserve"> </w:t>
      </w:r>
      <w:r w:rsidR="00B8729D" w:rsidRPr="001535B1">
        <w:rPr>
          <w:rFonts w:cstheme="minorHAnsi"/>
          <w:sz w:val="28"/>
          <w:szCs w:val="28"/>
        </w:rPr>
        <w:t>Los servidores públicos del ICAI</w:t>
      </w:r>
      <w:r w:rsidRPr="001535B1">
        <w:rPr>
          <w:rFonts w:cstheme="minorHAnsi"/>
          <w:sz w:val="28"/>
          <w:szCs w:val="28"/>
        </w:rPr>
        <w:t xml:space="preserve"> deberá observar los siguientes principios en el desempeño de sus funciones:</w:t>
      </w:r>
    </w:p>
    <w:p w:rsidR="0000612A" w:rsidRPr="001535B1" w:rsidRDefault="0000612A" w:rsidP="002B0C00">
      <w:pPr>
        <w:pStyle w:val="Prrafodelista"/>
        <w:ind w:left="1080"/>
        <w:jc w:val="both"/>
        <w:rPr>
          <w:rFonts w:cstheme="minorHAnsi"/>
          <w:sz w:val="28"/>
          <w:szCs w:val="28"/>
        </w:rPr>
      </w:pPr>
    </w:p>
    <w:p w:rsidR="0000612A" w:rsidRPr="001535B1" w:rsidRDefault="0000612A" w:rsidP="0073684F">
      <w:pPr>
        <w:pStyle w:val="Prrafodelista"/>
        <w:numPr>
          <w:ilvl w:val="0"/>
          <w:numId w:val="29"/>
        </w:numPr>
        <w:spacing w:after="240"/>
        <w:ind w:left="567" w:hanging="567"/>
        <w:contextualSpacing w:val="0"/>
        <w:jc w:val="both"/>
        <w:rPr>
          <w:rFonts w:cstheme="minorHAnsi"/>
          <w:sz w:val="28"/>
          <w:szCs w:val="28"/>
        </w:rPr>
      </w:pPr>
      <w:r w:rsidRPr="001535B1">
        <w:rPr>
          <w:rFonts w:cstheme="minorHAnsi"/>
          <w:sz w:val="28"/>
          <w:szCs w:val="28"/>
        </w:rPr>
        <w:t xml:space="preserve">Legalidad y Justicia: Se refiere al conocimiento estricto y puntual desempeñado y ejecución de las funciones y actividades que son competencia del cargo asignado con estricto apego a </w:t>
      </w:r>
      <w:r w:rsidR="00AC020B" w:rsidRPr="001535B1">
        <w:rPr>
          <w:rFonts w:cstheme="minorHAnsi"/>
          <w:sz w:val="28"/>
          <w:szCs w:val="28"/>
        </w:rPr>
        <w:t xml:space="preserve">la normatividad de competencia; </w:t>
      </w:r>
    </w:p>
    <w:p w:rsidR="0000612A" w:rsidRPr="001535B1" w:rsidRDefault="0000612A" w:rsidP="0073684F">
      <w:pPr>
        <w:pStyle w:val="Prrafodelista"/>
        <w:numPr>
          <w:ilvl w:val="0"/>
          <w:numId w:val="29"/>
        </w:numPr>
        <w:spacing w:after="240"/>
        <w:ind w:left="567" w:hanging="567"/>
        <w:contextualSpacing w:val="0"/>
        <w:jc w:val="both"/>
        <w:rPr>
          <w:rFonts w:cstheme="minorHAnsi"/>
          <w:sz w:val="28"/>
          <w:szCs w:val="28"/>
        </w:rPr>
      </w:pPr>
      <w:r w:rsidRPr="001535B1">
        <w:rPr>
          <w:rFonts w:cstheme="minorHAnsi"/>
          <w:sz w:val="28"/>
          <w:szCs w:val="28"/>
        </w:rPr>
        <w:lastRenderedPageBreak/>
        <w:t xml:space="preserve">Honradez. </w:t>
      </w:r>
      <w:r w:rsidR="009C25BA" w:rsidRPr="001535B1">
        <w:rPr>
          <w:rFonts w:cstheme="minorHAnsi"/>
          <w:sz w:val="28"/>
          <w:szCs w:val="28"/>
        </w:rPr>
        <w:t>C</w:t>
      </w:r>
      <w:r w:rsidRPr="001535B1">
        <w:rPr>
          <w:rFonts w:cstheme="minorHAnsi"/>
          <w:sz w:val="28"/>
          <w:szCs w:val="28"/>
        </w:rPr>
        <w:t>umplir con rectitud e integridad todas las tareas y actividades</w:t>
      </w:r>
      <w:r w:rsidR="0073684F" w:rsidRPr="001535B1">
        <w:rPr>
          <w:rFonts w:cstheme="minorHAnsi"/>
          <w:sz w:val="28"/>
          <w:szCs w:val="28"/>
        </w:rPr>
        <w:t xml:space="preserve"> encomendadas sin comprometer su</w:t>
      </w:r>
      <w:r w:rsidRPr="001535B1">
        <w:rPr>
          <w:rFonts w:cstheme="minorHAnsi"/>
          <w:sz w:val="28"/>
          <w:szCs w:val="28"/>
        </w:rPr>
        <w:t xml:space="preserve"> desempeño a intereses ajenos, dotan</w:t>
      </w:r>
      <w:r w:rsidR="0073684F" w:rsidRPr="001535B1">
        <w:rPr>
          <w:rFonts w:cstheme="minorHAnsi"/>
          <w:sz w:val="28"/>
          <w:szCs w:val="28"/>
        </w:rPr>
        <w:t>do de confiabilidad todas su</w:t>
      </w:r>
      <w:r w:rsidRPr="001535B1">
        <w:rPr>
          <w:rFonts w:cstheme="minorHAnsi"/>
          <w:sz w:val="28"/>
          <w:szCs w:val="28"/>
        </w:rPr>
        <w:t xml:space="preserve">s acciones, mediante </w:t>
      </w:r>
      <w:r w:rsidR="0073684F" w:rsidRPr="001535B1">
        <w:rPr>
          <w:rFonts w:cstheme="minorHAnsi"/>
          <w:sz w:val="28"/>
          <w:szCs w:val="28"/>
        </w:rPr>
        <w:t>el buen uso de su</w:t>
      </w:r>
      <w:r w:rsidRPr="001535B1">
        <w:rPr>
          <w:rFonts w:cstheme="minorHAnsi"/>
          <w:sz w:val="28"/>
          <w:szCs w:val="28"/>
        </w:rPr>
        <w:t>s atribuciones y capacidades para cumplir las responsabilidades encomendadas, sin pretender la obtención de provecho o ventaja personal o a favor de terceros</w:t>
      </w:r>
      <w:r w:rsidR="00AC020B" w:rsidRPr="001535B1">
        <w:rPr>
          <w:rFonts w:cstheme="minorHAnsi"/>
          <w:sz w:val="28"/>
          <w:szCs w:val="28"/>
        </w:rPr>
        <w:t xml:space="preserve">; </w:t>
      </w:r>
      <w:r w:rsidRPr="001535B1">
        <w:rPr>
          <w:rFonts w:cstheme="minorHAnsi"/>
          <w:sz w:val="28"/>
          <w:szCs w:val="28"/>
        </w:rPr>
        <w:t xml:space="preserve"> </w:t>
      </w:r>
    </w:p>
    <w:p w:rsidR="0000612A" w:rsidRPr="001535B1" w:rsidRDefault="0073684F" w:rsidP="0073684F">
      <w:pPr>
        <w:pStyle w:val="Prrafodelista"/>
        <w:numPr>
          <w:ilvl w:val="0"/>
          <w:numId w:val="29"/>
        </w:numPr>
        <w:spacing w:after="240"/>
        <w:ind w:left="567" w:hanging="567"/>
        <w:contextualSpacing w:val="0"/>
        <w:jc w:val="both"/>
        <w:rPr>
          <w:rFonts w:cstheme="minorHAnsi"/>
          <w:sz w:val="28"/>
          <w:szCs w:val="28"/>
        </w:rPr>
      </w:pPr>
      <w:r w:rsidRPr="001535B1">
        <w:rPr>
          <w:rFonts w:cstheme="minorHAnsi"/>
          <w:sz w:val="28"/>
          <w:szCs w:val="28"/>
        </w:rPr>
        <w:t xml:space="preserve">Profesionalismo y </w:t>
      </w:r>
      <w:r w:rsidR="0000612A" w:rsidRPr="001535B1">
        <w:rPr>
          <w:rFonts w:cstheme="minorHAnsi"/>
          <w:sz w:val="28"/>
          <w:szCs w:val="28"/>
        </w:rPr>
        <w:t>Superación:</w:t>
      </w:r>
      <w:r w:rsidRPr="001535B1">
        <w:rPr>
          <w:rFonts w:cstheme="minorHAnsi"/>
          <w:sz w:val="28"/>
          <w:szCs w:val="28"/>
        </w:rPr>
        <w:t xml:space="preserve"> </w:t>
      </w:r>
      <w:r w:rsidR="009C25BA" w:rsidRPr="001535B1">
        <w:rPr>
          <w:rFonts w:cstheme="minorHAnsi"/>
          <w:sz w:val="28"/>
          <w:szCs w:val="28"/>
        </w:rPr>
        <w:t>C</w:t>
      </w:r>
      <w:r w:rsidRPr="001535B1">
        <w:rPr>
          <w:rFonts w:cstheme="minorHAnsi"/>
          <w:sz w:val="28"/>
          <w:szCs w:val="28"/>
        </w:rPr>
        <w:t>ontar y/o adquirir</w:t>
      </w:r>
      <w:r w:rsidR="0000612A" w:rsidRPr="001535B1">
        <w:rPr>
          <w:rFonts w:cstheme="minorHAnsi"/>
          <w:sz w:val="28"/>
          <w:szCs w:val="28"/>
        </w:rPr>
        <w:t xml:space="preserve"> los conocimientos profesionales, técnicos, teóricos y metodológicos necesarios para desempeñar el cargo público, a fin de ejercerlo </w:t>
      </w:r>
      <w:r w:rsidR="00AC020B" w:rsidRPr="001535B1">
        <w:rPr>
          <w:rFonts w:cstheme="minorHAnsi"/>
          <w:sz w:val="28"/>
          <w:szCs w:val="28"/>
        </w:rPr>
        <w:t xml:space="preserve">con mayor eficiencia y eficacia; </w:t>
      </w:r>
    </w:p>
    <w:p w:rsidR="0000612A" w:rsidRPr="001535B1" w:rsidRDefault="0000612A" w:rsidP="0073684F">
      <w:pPr>
        <w:pStyle w:val="Prrafodelista"/>
        <w:numPr>
          <w:ilvl w:val="0"/>
          <w:numId w:val="29"/>
        </w:numPr>
        <w:spacing w:after="240"/>
        <w:ind w:left="567" w:hanging="567"/>
        <w:contextualSpacing w:val="0"/>
        <w:jc w:val="both"/>
        <w:rPr>
          <w:rFonts w:cstheme="minorHAnsi"/>
          <w:sz w:val="28"/>
          <w:szCs w:val="28"/>
        </w:rPr>
      </w:pPr>
      <w:r w:rsidRPr="001535B1">
        <w:rPr>
          <w:rFonts w:cstheme="minorHAnsi"/>
          <w:sz w:val="28"/>
          <w:szCs w:val="28"/>
        </w:rPr>
        <w:t>Liderazgo e Innovación: Fomentar dentro del servicio público, una cultura de liderazgo, mejora continua e innovación, incentivando siempre al personal del Instituto, para lograr un ambiente de trabajo en el que prevalezca el entusiasmo, a fin de alcanzar de mejor manera el cumplimiento de los</w:t>
      </w:r>
      <w:r w:rsidR="006120F5" w:rsidRPr="001535B1">
        <w:rPr>
          <w:rFonts w:cstheme="minorHAnsi"/>
          <w:sz w:val="28"/>
          <w:szCs w:val="28"/>
        </w:rPr>
        <w:t xml:space="preserve"> objetivos, metas y propósitos i</w:t>
      </w:r>
      <w:r w:rsidR="00AC020B" w:rsidRPr="001535B1">
        <w:rPr>
          <w:rFonts w:cstheme="minorHAnsi"/>
          <w:sz w:val="28"/>
          <w:szCs w:val="28"/>
        </w:rPr>
        <w:t xml:space="preserve">nstitucionales; </w:t>
      </w:r>
    </w:p>
    <w:p w:rsidR="0000612A" w:rsidRPr="0015330F" w:rsidRDefault="0000612A" w:rsidP="0015330F">
      <w:pPr>
        <w:pStyle w:val="Prrafodelista"/>
        <w:numPr>
          <w:ilvl w:val="0"/>
          <w:numId w:val="29"/>
        </w:numPr>
        <w:spacing w:after="240"/>
        <w:ind w:left="567" w:hanging="567"/>
        <w:contextualSpacing w:val="0"/>
        <w:jc w:val="both"/>
        <w:rPr>
          <w:rFonts w:cstheme="minorHAnsi"/>
          <w:sz w:val="28"/>
          <w:szCs w:val="28"/>
        </w:rPr>
      </w:pPr>
      <w:r w:rsidRPr="001535B1">
        <w:rPr>
          <w:rFonts w:cstheme="minorHAnsi"/>
          <w:sz w:val="28"/>
          <w:szCs w:val="28"/>
        </w:rPr>
        <w:t>Transparencia: Utilizar con absoluta transparencia la información que gener</w:t>
      </w:r>
      <w:r w:rsidR="009A3C82" w:rsidRPr="001535B1">
        <w:rPr>
          <w:rFonts w:cstheme="minorHAnsi"/>
          <w:sz w:val="28"/>
          <w:szCs w:val="28"/>
        </w:rPr>
        <w:t>a</w:t>
      </w:r>
      <w:r w:rsidRPr="001535B1">
        <w:rPr>
          <w:rFonts w:cstheme="minorHAnsi"/>
          <w:sz w:val="28"/>
          <w:szCs w:val="28"/>
        </w:rPr>
        <w:t>, obteng</w:t>
      </w:r>
      <w:r w:rsidR="009A3C82" w:rsidRPr="001535B1">
        <w:rPr>
          <w:rFonts w:cstheme="minorHAnsi"/>
          <w:sz w:val="28"/>
          <w:szCs w:val="28"/>
        </w:rPr>
        <w:t>a</w:t>
      </w:r>
      <w:r w:rsidRPr="001535B1">
        <w:rPr>
          <w:rFonts w:cstheme="minorHAnsi"/>
          <w:sz w:val="28"/>
          <w:szCs w:val="28"/>
        </w:rPr>
        <w:t>, document</w:t>
      </w:r>
      <w:r w:rsidR="009A3C82" w:rsidRPr="001535B1">
        <w:rPr>
          <w:rFonts w:cstheme="minorHAnsi"/>
          <w:sz w:val="28"/>
          <w:szCs w:val="28"/>
        </w:rPr>
        <w:t>a</w:t>
      </w:r>
      <w:r w:rsidRPr="001535B1">
        <w:rPr>
          <w:rFonts w:cstheme="minorHAnsi"/>
          <w:sz w:val="28"/>
          <w:szCs w:val="28"/>
        </w:rPr>
        <w:t xml:space="preserve"> y transform</w:t>
      </w:r>
      <w:r w:rsidR="009A3C82" w:rsidRPr="001535B1">
        <w:rPr>
          <w:rFonts w:cstheme="minorHAnsi"/>
          <w:sz w:val="28"/>
          <w:szCs w:val="28"/>
        </w:rPr>
        <w:t>a</w:t>
      </w:r>
      <w:r w:rsidRPr="001535B1">
        <w:rPr>
          <w:rFonts w:cstheme="minorHAnsi"/>
          <w:sz w:val="28"/>
          <w:szCs w:val="28"/>
        </w:rPr>
        <w:t xml:space="preserve"> por cualquier asunto en el ejercicio del servicio público, proporcionándola con oportunidad y veracidad cuando sea requerida, considerando siempre su posible carácter de</w:t>
      </w:r>
      <w:r w:rsidR="009A3C82" w:rsidRPr="001535B1">
        <w:rPr>
          <w:rFonts w:cstheme="minorHAnsi"/>
          <w:sz w:val="28"/>
          <w:szCs w:val="28"/>
        </w:rPr>
        <w:t xml:space="preserve"> pública</w:t>
      </w:r>
      <w:r w:rsidRPr="001535B1">
        <w:rPr>
          <w:rFonts w:cstheme="minorHAnsi"/>
          <w:sz w:val="28"/>
          <w:szCs w:val="28"/>
        </w:rPr>
        <w:t xml:space="preserve"> con base en los términos y disposic</w:t>
      </w:r>
      <w:r w:rsidR="00AC020B" w:rsidRPr="001535B1">
        <w:rPr>
          <w:rFonts w:cstheme="minorHAnsi"/>
          <w:sz w:val="28"/>
          <w:szCs w:val="28"/>
        </w:rPr>
        <w:t xml:space="preserve">iones normativas de competencia; </w:t>
      </w:r>
      <w:r w:rsidRPr="001535B1">
        <w:rPr>
          <w:rFonts w:cstheme="minorHAnsi"/>
          <w:sz w:val="28"/>
          <w:szCs w:val="28"/>
        </w:rPr>
        <w:t xml:space="preserve"> </w:t>
      </w:r>
    </w:p>
    <w:p w:rsidR="0000612A" w:rsidRPr="001535B1" w:rsidRDefault="0000612A" w:rsidP="0000612A">
      <w:pPr>
        <w:spacing w:after="0" w:line="240" w:lineRule="auto"/>
        <w:rPr>
          <w:rFonts w:cstheme="minorHAnsi"/>
          <w:color w:val="FF0000"/>
          <w:sz w:val="28"/>
          <w:szCs w:val="28"/>
        </w:rPr>
      </w:pPr>
    </w:p>
    <w:p w:rsidR="0000612A" w:rsidRPr="001535B1" w:rsidRDefault="0000612A" w:rsidP="00AC020B">
      <w:pPr>
        <w:pStyle w:val="Prrafodelista"/>
        <w:numPr>
          <w:ilvl w:val="0"/>
          <w:numId w:val="29"/>
        </w:numPr>
        <w:spacing w:after="240"/>
        <w:ind w:left="567" w:hanging="567"/>
        <w:contextualSpacing w:val="0"/>
        <w:jc w:val="both"/>
        <w:rPr>
          <w:rFonts w:cstheme="minorHAnsi"/>
          <w:sz w:val="28"/>
          <w:szCs w:val="28"/>
        </w:rPr>
      </w:pPr>
      <w:r w:rsidRPr="001535B1">
        <w:rPr>
          <w:rFonts w:cstheme="minorHAnsi"/>
          <w:sz w:val="28"/>
          <w:szCs w:val="28"/>
        </w:rPr>
        <w:t xml:space="preserve">Rendición de Cuentas y Responsabilidad Social: Rendir cuentas de todas </w:t>
      </w:r>
      <w:r w:rsidR="00DB0110" w:rsidRPr="001535B1">
        <w:rPr>
          <w:rFonts w:cstheme="minorHAnsi"/>
          <w:sz w:val="28"/>
          <w:szCs w:val="28"/>
        </w:rPr>
        <w:t>las</w:t>
      </w:r>
      <w:r w:rsidRPr="001535B1">
        <w:rPr>
          <w:rFonts w:cstheme="minorHAnsi"/>
          <w:sz w:val="28"/>
          <w:szCs w:val="28"/>
        </w:rPr>
        <w:t xml:space="preserve"> actividades y asumir plenamente la responsabilidad de las mismas ante otras instituciones y la comunidad en general</w:t>
      </w:r>
      <w:r w:rsidR="00AC020B" w:rsidRPr="001535B1">
        <w:rPr>
          <w:rFonts w:cstheme="minorHAnsi"/>
          <w:sz w:val="28"/>
          <w:szCs w:val="28"/>
        </w:rPr>
        <w:t>; y,</w:t>
      </w:r>
    </w:p>
    <w:p w:rsidR="0000612A" w:rsidRPr="001535B1" w:rsidRDefault="0000612A" w:rsidP="00AC020B">
      <w:pPr>
        <w:pStyle w:val="Prrafodelista"/>
        <w:numPr>
          <w:ilvl w:val="0"/>
          <w:numId w:val="29"/>
        </w:numPr>
        <w:spacing w:after="240"/>
        <w:ind w:left="567" w:hanging="567"/>
        <w:contextualSpacing w:val="0"/>
        <w:jc w:val="both"/>
        <w:rPr>
          <w:rFonts w:cstheme="minorHAnsi"/>
          <w:sz w:val="28"/>
          <w:szCs w:val="28"/>
        </w:rPr>
      </w:pPr>
      <w:r w:rsidRPr="001535B1">
        <w:rPr>
          <w:rFonts w:cstheme="minorHAnsi"/>
          <w:sz w:val="28"/>
          <w:szCs w:val="28"/>
        </w:rPr>
        <w:t xml:space="preserve">Entorno Cultural y Ecológico: </w:t>
      </w:r>
      <w:r w:rsidR="00DB0110" w:rsidRPr="001535B1">
        <w:rPr>
          <w:rFonts w:cstheme="minorHAnsi"/>
          <w:sz w:val="28"/>
          <w:szCs w:val="28"/>
        </w:rPr>
        <w:t>R</w:t>
      </w:r>
      <w:r w:rsidRPr="001535B1">
        <w:rPr>
          <w:rFonts w:cstheme="minorHAnsi"/>
          <w:sz w:val="28"/>
          <w:szCs w:val="28"/>
        </w:rPr>
        <w:t xml:space="preserve">ealizar todas </w:t>
      </w:r>
      <w:r w:rsidR="00DB0110" w:rsidRPr="001535B1">
        <w:rPr>
          <w:rFonts w:cstheme="minorHAnsi"/>
          <w:sz w:val="28"/>
          <w:szCs w:val="28"/>
        </w:rPr>
        <w:t>las</w:t>
      </w:r>
      <w:r w:rsidRPr="001535B1">
        <w:rPr>
          <w:rFonts w:cstheme="minorHAnsi"/>
          <w:sz w:val="28"/>
          <w:szCs w:val="28"/>
        </w:rPr>
        <w:t xml:space="preserve"> actividades bajo un criterio de desarrollo sustentable, cuidando en todo momento la preservación, respeto y protección del medio ambiente, haciendo un uso racional con la máxima util</w:t>
      </w:r>
      <w:r w:rsidR="00AC020B" w:rsidRPr="001535B1">
        <w:rPr>
          <w:rFonts w:cstheme="minorHAnsi"/>
          <w:sz w:val="28"/>
          <w:szCs w:val="28"/>
        </w:rPr>
        <w:t>idad a todos los recursos que</w:t>
      </w:r>
      <w:r w:rsidRPr="001535B1">
        <w:rPr>
          <w:rFonts w:cstheme="minorHAnsi"/>
          <w:sz w:val="28"/>
          <w:szCs w:val="28"/>
        </w:rPr>
        <w:t xml:space="preserve"> brinda la institución p</w:t>
      </w:r>
      <w:r w:rsidR="002740E9" w:rsidRPr="001535B1">
        <w:rPr>
          <w:rFonts w:cstheme="minorHAnsi"/>
          <w:sz w:val="28"/>
          <w:szCs w:val="28"/>
        </w:rPr>
        <w:t xml:space="preserve">ara el desempeño de actividades. </w:t>
      </w:r>
    </w:p>
    <w:p w:rsidR="0000612A" w:rsidRPr="001535B1" w:rsidRDefault="0000612A" w:rsidP="0000612A">
      <w:pPr>
        <w:spacing w:after="0" w:line="240" w:lineRule="auto"/>
        <w:rPr>
          <w:rFonts w:cstheme="minorHAnsi"/>
          <w:color w:val="FF0000"/>
          <w:sz w:val="28"/>
          <w:szCs w:val="28"/>
        </w:rPr>
      </w:pPr>
    </w:p>
    <w:p w:rsidR="0000612A" w:rsidRPr="001535B1" w:rsidRDefault="0000612A" w:rsidP="002B0C00">
      <w:pPr>
        <w:pStyle w:val="Prrafodelista"/>
        <w:ind w:left="1080"/>
        <w:jc w:val="both"/>
        <w:rPr>
          <w:rFonts w:cstheme="minorHAnsi"/>
          <w:sz w:val="28"/>
          <w:szCs w:val="28"/>
        </w:rPr>
      </w:pPr>
    </w:p>
    <w:p w:rsidR="008C0C07" w:rsidRPr="001535B1" w:rsidRDefault="002B0C00" w:rsidP="002740E9">
      <w:pPr>
        <w:jc w:val="center"/>
        <w:rPr>
          <w:rFonts w:cstheme="minorHAnsi"/>
          <w:sz w:val="28"/>
          <w:szCs w:val="28"/>
        </w:rPr>
      </w:pPr>
      <w:bookmarkStart w:id="0" w:name="_Hlk513806053"/>
      <w:bookmarkStart w:id="1" w:name="_Hlk514058788"/>
      <w:r w:rsidRPr="001535B1">
        <w:rPr>
          <w:rFonts w:cstheme="minorHAnsi"/>
          <w:sz w:val="28"/>
          <w:szCs w:val="28"/>
        </w:rPr>
        <w:t>CAPITULO IV. DEL COMITÉ DE ÉTICA</w:t>
      </w:r>
      <w:r w:rsidR="002740E9" w:rsidRPr="001535B1">
        <w:rPr>
          <w:rFonts w:cstheme="minorHAnsi"/>
          <w:sz w:val="28"/>
          <w:szCs w:val="28"/>
        </w:rPr>
        <w:t xml:space="preserve"> Y CONDUCTA. </w:t>
      </w:r>
      <w:r w:rsidR="0093528D" w:rsidRPr="001535B1">
        <w:rPr>
          <w:rFonts w:cstheme="minorHAnsi"/>
          <w:sz w:val="28"/>
          <w:szCs w:val="28"/>
        </w:rPr>
        <w:t>SU INTEGRACIÓN Y FUNCIONES</w:t>
      </w:r>
    </w:p>
    <w:p w:rsidR="00DB0110" w:rsidRPr="001535B1" w:rsidRDefault="002B0C00" w:rsidP="00312BED">
      <w:pPr>
        <w:jc w:val="both"/>
        <w:rPr>
          <w:rFonts w:cstheme="minorHAnsi"/>
          <w:sz w:val="28"/>
          <w:szCs w:val="28"/>
        </w:rPr>
      </w:pPr>
      <w:r w:rsidRPr="001535B1">
        <w:rPr>
          <w:rFonts w:cstheme="minorHAnsi"/>
          <w:b/>
          <w:sz w:val="28"/>
          <w:szCs w:val="28"/>
        </w:rPr>
        <w:t>Artículo 1</w:t>
      </w:r>
      <w:r w:rsidR="00B8729D" w:rsidRPr="001535B1">
        <w:rPr>
          <w:rFonts w:cstheme="minorHAnsi"/>
          <w:b/>
          <w:sz w:val="28"/>
          <w:szCs w:val="28"/>
        </w:rPr>
        <w:t>3</w:t>
      </w:r>
      <w:r w:rsidRPr="001535B1">
        <w:rPr>
          <w:rFonts w:cstheme="minorHAnsi"/>
          <w:b/>
          <w:sz w:val="28"/>
          <w:szCs w:val="28"/>
        </w:rPr>
        <w:t>.</w:t>
      </w:r>
      <w:r w:rsidR="00946179" w:rsidRPr="001535B1">
        <w:rPr>
          <w:rFonts w:cstheme="minorHAnsi"/>
          <w:sz w:val="28"/>
          <w:szCs w:val="28"/>
        </w:rPr>
        <w:t xml:space="preserve"> El C</w:t>
      </w:r>
      <w:r w:rsidRPr="001535B1">
        <w:rPr>
          <w:rFonts w:cstheme="minorHAnsi"/>
          <w:sz w:val="28"/>
          <w:szCs w:val="28"/>
        </w:rPr>
        <w:t>omité de Ética y Conducta es el órgano responsable de vigilar el cumplimiento de los valores plasmados en este código, así como velar porque los principios de eficiencia, honradez, conflicto de interés y uso del cargo público, imparcialidad, lealtad, legalidad, transparencia y rendición de cuentas guíen todas las actividades de</w:t>
      </w:r>
      <w:r w:rsidR="00F54A9C" w:rsidRPr="001535B1">
        <w:rPr>
          <w:rFonts w:cstheme="minorHAnsi"/>
          <w:sz w:val="28"/>
          <w:szCs w:val="28"/>
        </w:rPr>
        <w:t>l personal</w:t>
      </w:r>
      <w:r w:rsidR="00DB0110" w:rsidRPr="001535B1">
        <w:rPr>
          <w:rFonts w:cstheme="minorHAnsi"/>
          <w:sz w:val="28"/>
          <w:szCs w:val="28"/>
        </w:rPr>
        <w:t xml:space="preserve"> del ICAI</w:t>
      </w:r>
      <w:r w:rsidRPr="001535B1">
        <w:rPr>
          <w:rFonts w:cstheme="minorHAnsi"/>
          <w:sz w:val="28"/>
          <w:szCs w:val="28"/>
        </w:rPr>
        <w:t xml:space="preserve">. </w:t>
      </w:r>
      <w:r w:rsidR="00D90659" w:rsidRPr="001535B1">
        <w:rPr>
          <w:rFonts w:cstheme="minorHAnsi"/>
          <w:sz w:val="28"/>
          <w:szCs w:val="28"/>
        </w:rPr>
        <w:t>Además,</w:t>
      </w:r>
      <w:r w:rsidRPr="001535B1">
        <w:rPr>
          <w:rFonts w:cstheme="minorHAnsi"/>
          <w:sz w:val="28"/>
          <w:szCs w:val="28"/>
        </w:rPr>
        <w:t xml:space="preserve"> uno de los principales objetivos es el de tener reglas claras para que en la actuación de los servidores públicos impere invariabl</w:t>
      </w:r>
      <w:r w:rsidR="00946179" w:rsidRPr="001535B1">
        <w:rPr>
          <w:rFonts w:cstheme="minorHAnsi"/>
          <w:sz w:val="28"/>
          <w:szCs w:val="28"/>
        </w:rPr>
        <w:t>emente un hacer digno</w:t>
      </w:r>
      <w:r w:rsidR="00DB0110" w:rsidRPr="001535B1">
        <w:rPr>
          <w:rFonts w:cstheme="minorHAnsi"/>
          <w:sz w:val="28"/>
          <w:szCs w:val="28"/>
        </w:rPr>
        <w:t>.</w:t>
      </w:r>
      <w:r w:rsidRPr="001535B1">
        <w:rPr>
          <w:rFonts w:cstheme="minorHAnsi"/>
          <w:sz w:val="28"/>
          <w:szCs w:val="28"/>
        </w:rPr>
        <w:t xml:space="preserve"> </w:t>
      </w:r>
    </w:p>
    <w:p w:rsidR="002B0C00" w:rsidRPr="001535B1" w:rsidRDefault="002B0C00" w:rsidP="00312BED">
      <w:pPr>
        <w:jc w:val="both"/>
        <w:rPr>
          <w:rFonts w:cstheme="minorHAnsi"/>
          <w:sz w:val="28"/>
          <w:szCs w:val="28"/>
        </w:rPr>
      </w:pPr>
      <w:r w:rsidRPr="001535B1">
        <w:rPr>
          <w:rFonts w:cstheme="minorHAnsi"/>
          <w:b/>
          <w:sz w:val="28"/>
          <w:szCs w:val="28"/>
        </w:rPr>
        <w:t>Artículo 1</w:t>
      </w:r>
      <w:r w:rsidR="00B8729D" w:rsidRPr="001535B1">
        <w:rPr>
          <w:rFonts w:cstheme="minorHAnsi"/>
          <w:b/>
          <w:sz w:val="28"/>
          <w:szCs w:val="28"/>
        </w:rPr>
        <w:t>4</w:t>
      </w:r>
      <w:r w:rsidRPr="001535B1">
        <w:rPr>
          <w:rFonts w:cstheme="minorHAnsi"/>
          <w:b/>
          <w:sz w:val="28"/>
          <w:szCs w:val="28"/>
        </w:rPr>
        <w:t>.</w:t>
      </w:r>
      <w:r w:rsidRPr="001535B1">
        <w:rPr>
          <w:rFonts w:cstheme="minorHAnsi"/>
          <w:sz w:val="28"/>
          <w:szCs w:val="28"/>
        </w:rPr>
        <w:t xml:space="preserve"> El Comité de Ética y Conducta se integra por un Presidente, </w:t>
      </w:r>
      <w:r w:rsidR="00EF0569" w:rsidRPr="001535B1">
        <w:rPr>
          <w:rFonts w:cstheme="minorHAnsi"/>
          <w:sz w:val="28"/>
          <w:szCs w:val="28"/>
        </w:rPr>
        <w:t>cargo que recae</w:t>
      </w:r>
      <w:r w:rsidRPr="001535B1">
        <w:rPr>
          <w:rFonts w:cstheme="minorHAnsi"/>
          <w:sz w:val="28"/>
          <w:szCs w:val="28"/>
        </w:rPr>
        <w:t xml:space="preserve"> en el </w:t>
      </w:r>
      <w:r w:rsidR="00BE1A36" w:rsidRPr="001535B1">
        <w:rPr>
          <w:rFonts w:cstheme="minorHAnsi"/>
          <w:sz w:val="28"/>
          <w:szCs w:val="28"/>
        </w:rPr>
        <w:t>Comisionado Presidente</w:t>
      </w:r>
      <w:r w:rsidRPr="001535B1">
        <w:rPr>
          <w:rFonts w:cstheme="minorHAnsi"/>
          <w:sz w:val="28"/>
          <w:szCs w:val="28"/>
        </w:rPr>
        <w:t>,</w:t>
      </w:r>
      <w:r w:rsidR="001F49B7" w:rsidRPr="001535B1">
        <w:rPr>
          <w:rFonts w:cstheme="minorHAnsi"/>
          <w:sz w:val="28"/>
          <w:szCs w:val="28"/>
        </w:rPr>
        <w:t xml:space="preserve"> una Secretaría Técnica</w:t>
      </w:r>
      <w:r w:rsidR="004B5887" w:rsidRPr="001535B1">
        <w:rPr>
          <w:rFonts w:cstheme="minorHAnsi"/>
          <w:sz w:val="28"/>
          <w:szCs w:val="28"/>
        </w:rPr>
        <w:t xml:space="preserve"> qu</w:t>
      </w:r>
      <w:r w:rsidR="00074B26" w:rsidRPr="001535B1">
        <w:rPr>
          <w:rFonts w:cstheme="minorHAnsi"/>
          <w:sz w:val="28"/>
          <w:szCs w:val="28"/>
        </w:rPr>
        <w:t>e será nombrada por el Consejo G</w:t>
      </w:r>
      <w:r w:rsidR="004B5887" w:rsidRPr="001535B1">
        <w:rPr>
          <w:rFonts w:cstheme="minorHAnsi"/>
          <w:sz w:val="28"/>
          <w:szCs w:val="28"/>
        </w:rPr>
        <w:t>eneral y tendrá una duración de un año;</w:t>
      </w:r>
      <w:r w:rsidR="001F49B7" w:rsidRPr="001535B1">
        <w:rPr>
          <w:rFonts w:cstheme="minorHAnsi"/>
          <w:sz w:val="28"/>
          <w:szCs w:val="28"/>
        </w:rPr>
        <w:t xml:space="preserve"> tres vocales</w:t>
      </w:r>
      <w:r w:rsidR="00C379E1" w:rsidRPr="001535B1">
        <w:rPr>
          <w:rFonts w:cstheme="minorHAnsi"/>
          <w:sz w:val="28"/>
          <w:szCs w:val="28"/>
        </w:rPr>
        <w:t xml:space="preserve"> que también </w:t>
      </w:r>
      <w:r w:rsidR="00074B26" w:rsidRPr="001535B1">
        <w:rPr>
          <w:rFonts w:cstheme="minorHAnsi"/>
          <w:sz w:val="28"/>
          <w:szCs w:val="28"/>
        </w:rPr>
        <w:t>serán nombradas por el Consejo G</w:t>
      </w:r>
      <w:r w:rsidR="00C379E1" w:rsidRPr="001535B1">
        <w:rPr>
          <w:rFonts w:cstheme="minorHAnsi"/>
          <w:sz w:val="28"/>
          <w:szCs w:val="28"/>
        </w:rPr>
        <w:t>eneral. Estas últimas durarán en su encargo un año</w:t>
      </w:r>
      <w:r w:rsidR="000D60CB" w:rsidRPr="001535B1">
        <w:rPr>
          <w:rFonts w:cstheme="minorHAnsi"/>
          <w:sz w:val="28"/>
          <w:szCs w:val="28"/>
        </w:rPr>
        <w:t xml:space="preserve"> y no podrán ser parte de la comisión de vigilanci</w:t>
      </w:r>
      <w:r w:rsidR="001C0D5C" w:rsidRPr="001535B1">
        <w:rPr>
          <w:rFonts w:cstheme="minorHAnsi"/>
          <w:sz w:val="28"/>
          <w:szCs w:val="28"/>
        </w:rPr>
        <w:t>a, evaluación y disciplina del I</w:t>
      </w:r>
      <w:r w:rsidR="000D60CB" w:rsidRPr="001535B1">
        <w:rPr>
          <w:rFonts w:cstheme="minorHAnsi"/>
          <w:sz w:val="28"/>
          <w:szCs w:val="28"/>
        </w:rPr>
        <w:t>nstituto</w:t>
      </w:r>
      <w:r w:rsidR="00D90659" w:rsidRPr="001535B1">
        <w:rPr>
          <w:rFonts w:cstheme="minorHAnsi"/>
          <w:sz w:val="28"/>
          <w:szCs w:val="28"/>
        </w:rPr>
        <w:t>.</w:t>
      </w:r>
      <w:r w:rsidR="001F49B7" w:rsidRPr="001535B1">
        <w:rPr>
          <w:rFonts w:cstheme="minorHAnsi"/>
          <w:sz w:val="28"/>
          <w:szCs w:val="28"/>
        </w:rPr>
        <w:t xml:space="preserve"> </w:t>
      </w:r>
      <w:r w:rsidR="00D90659" w:rsidRPr="001535B1">
        <w:rPr>
          <w:rFonts w:cstheme="minorHAnsi"/>
          <w:sz w:val="28"/>
          <w:szCs w:val="28"/>
        </w:rPr>
        <w:t>Las</w:t>
      </w:r>
      <w:r w:rsidR="001F49B7" w:rsidRPr="001535B1">
        <w:rPr>
          <w:rFonts w:cstheme="minorHAnsi"/>
          <w:sz w:val="28"/>
          <w:szCs w:val="28"/>
        </w:rPr>
        <w:t xml:space="preserve"> ausencias</w:t>
      </w:r>
      <w:r w:rsidR="000D60CB" w:rsidRPr="001535B1">
        <w:rPr>
          <w:rFonts w:cstheme="minorHAnsi"/>
          <w:sz w:val="28"/>
          <w:szCs w:val="28"/>
        </w:rPr>
        <w:t xml:space="preserve"> del presidente serán cubiertas </w:t>
      </w:r>
      <w:r w:rsidR="0015330F" w:rsidRPr="001535B1">
        <w:rPr>
          <w:rFonts w:cstheme="minorHAnsi"/>
          <w:sz w:val="28"/>
          <w:szCs w:val="28"/>
        </w:rPr>
        <w:t>por quien</w:t>
      </w:r>
      <w:r w:rsidR="000D60CB" w:rsidRPr="001535B1">
        <w:rPr>
          <w:rFonts w:cstheme="minorHAnsi"/>
          <w:sz w:val="28"/>
          <w:szCs w:val="28"/>
        </w:rPr>
        <w:t xml:space="preserve"> designe éste.</w:t>
      </w:r>
      <w:r w:rsidR="001F49B7" w:rsidRPr="001535B1">
        <w:rPr>
          <w:rFonts w:cstheme="minorHAnsi"/>
          <w:sz w:val="28"/>
          <w:szCs w:val="28"/>
        </w:rPr>
        <w:t xml:space="preserve"> </w:t>
      </w:r>
    </w:p>
    <w:bookmarkEnd w:id="0"/>
    <w:p w:rsidR="00A0593A" w:rsidRPr="001535B1" w:rsidRDefault="00A0593A" w:rsidP="00312BED">
      <w:pPr>
        <w:jc w:val="both"/>
        <w:rPr>
          <w:rFonts w:cstheme="minorHAnsi"/>
          <w:sz w:val="28"/>
          <w:szCs w:val="28"/>
        </w:rPr>
      </w:pPr>
    </w:p>
    <w:p w:rsidR="00F22319" w:rsidRPr="001535B1" w:rsidRDefault="002B0C00" w:rsidP="00F22319">
      <w:pPr>
        <w:jc w:val="both"/>
        <w:rPr>
          <w:rFonts w:cstheme="minorHAnsi"/>
          <w:sz w:val="28"/>
          <w:szCs w:val="28"/>
        </w:rPr>
      </w:pPr>
      <w:r w:rsidRPr="001535B1">
        <w:rPr>
          <w:rFonts w:cstheme="minorHAnsi"/>
          <w:b/>
          <w:sz w:val="28"/>
          <w:szCs w:val="28"/>
        </w:rPr>
        <w:t>Artículo 1</w:t>
      </w:r>
      <w:r w:rsidR="00B8729D" w:rsidRPr="001535B1">
        <w:rPr>
          <w:rFonts w:cstheme="minorHAnsi"/>
          <w:b/>
          <w:sz w:val="28"/>
          <w:szCs w:val="28"/>
        </w:rPr>
        <w:t>5</w:t>
      </w:r>
      <w:r w:rsidRPr="001535B1">
        <w:rPr>
          <w:rFonts w:cstheme="minorHAnsi"/>
          <w:b/>
          <w:sz w:val="28"/>
          <w:szCs w:val="28"/>
        </w:rPr>
        <w:t>.</w:t>
      </w:r>
      <w:r w:rsidR="000B4956" w:rsidRPr="001535B1">
        <w:rPr>
          <w:rFonts w:cstheme="minorHAnsi"/>
          <w:sz w:val="28"/>
          <w:szCs w:val="28"/>
        </w:rPr>
        <w:t xml:space="preserve"> Las atribuciones del c</w:t>
      </w:r>
      <w:r w:rsidRPr="001535B1">
        <w:rPr>
          <w:rFonts w:cstheme="minorHAnsi"/>
          <w:sz w:val="28"/>
          <w:szCs w:val="28"/>
        </w:rPr>
        <w:t xml:space="preserve">omité serán las siguientes: </w:t>
      </w:r>
    </w:p>
    <w:p w:rsidR="00F22319" w:rsidRPr="001535B1" w:rsidRDefault="002B0C00" w:rsidP="005D33B5">
      <w:pPr>
        <w:pStyle w:val="Prrafodelista"/>
        <w:numPr>
          <w:ilvl w:val="0"/>
          <w:numId w:val="30"/>
        </w:numPr>
        <w:spacing w:after="240"/>
        <w:ind w:left="567" w:hanging="567"/>
        <w:contextualSpacing w:val="0"/>
        <w:jc w:val="both"/>
        <w:rPr>
          <w:rFonts w:cstheme="minorHAnsi"/>
          <w:sz w:val="28"/>
          <w:szCs w:val="28"/>
        </w:rPr>
      </w:pPr>
      <w:r w:rsidRPr="001535B1">
        <w:rPr>
          <w:rFonts w:cstheme="minorHAnsi"/>
          <w:sz w:val="28"/>
          <w:szCs w:val="28"/>
        </w:rPr>
        <w:t>Establecer las bases para su organización y funcionamiento, en términos de lo previsto en</w:t>
      </w:r>
      <w:r w:rsidR="00B7133B" w:rsidRPr="001535B1">
        <w:rPr>
          <w:rFonts w:cstheme="minorHAnsi"/>
          <w:sz w:val="28"/>
          <w:szCs w:val="28"/>
        </w:rPr>
        <w:t xml:space="preserve"> los lineamientos del presente código;</w:t>
      </w:r>
      <w:r w:rsidRPr="001535B1">
        <w:rPr>
          <w:rFonts w:cstheme="minorHAnsi"/>
          <w:sz w:val="28"/>
          <w:szCs w:val="28"/>
        </w:rPr>
        <w:t xml:space="preserve"> </w:t>
      </w:r>
    </w:p>
    <w:bookmarkEnd w:id="1"/>
    <w:p w:rsidR="00F22319" w:rsidRPr="001535B1" w:rsidRDefault="002B0C00" w:rsidP="005D33B5">
      <w:pPr>
        <w:pStyle w:val="Prrafodelista"/>
        <w:numPr>
          <w:ilvl w:val="0"/>
          <w:numId w:val="30"/>
        </w:numPr>
        <w:spacing w:after="240"/>
        <w:ind w:left="567" w:hanging="567"/>
        <w:contextualSpacing w:val="0"/>
        <w:jc w:val="both"/>
        <w:rPr>
          <w:rFonts w:cstheme="minorHAnsi"/>
          <w:sz w:val="28"/>
          <w:szCs w:val="28"/>
        </w:rPr>
      </w:pPr>
      <w:r w:rsidRPr="001535B1">
        <w:rPr>
          <w:rFonts w:cstheme="minorHAnsi"/>
          <w:sz w:val="28"/>
          <w:szCs w:val="28"/>
        </w:rPr>
        <w:t xml:space="preserve">Elaborar y presentar durante el primer trimestre de cada año, su programa anual de trabajo que contendrá cuando menos, los objetivos, metas y actividades específicas que tenga previsto llevar a cabo; </w:t>
      </w:r>
    </w:p>
    <w:p w:rsidR="00F22319" w:rsidRPr="001535B1" w:rsidRDefault="002B0C00" w:rsidP="005D33B5">
      <w:pPr>
        <w:pStyle w:val="Prrafodelista"/>
        <w:numPr>
          <w:ilvl w:val="0"/>
          <w:numId w:val="30"/>
        </w:numPr>
        <w:spacing w:after="240"/>
        <w:ind w:left="567" w:hanging="567"/>
        <w:contextualSpacing w:val="0"/>
        <w:jc w:val="both"/>
        <w:rPr>
          <w:rFonts w:cstheme="minorHAnsi"/>
          <w:sz w:val="28"/>
          <w:szCs w:val="28"/>
        </w:rPr>
      </w:pPr>
      <w:r w:rsidRPr="001535B1">
        <w:rPr>
          <w:rFonts w:cstheme="minorHAnsi"/>
          <w:sz w:val="28"/>
          <w:szCs w:val="28"/>
        </w:rPr>
        <w:t xml:space="preserve">La aplicación y cumplimiento del presente código; </w:t>
      </w:r>
    </w:p>
    <w:p w:rsidR="00F22319" w:rsidRPr="001535B1" w:rsidRDefault="002B0C00" w:rsidP="005D33B5">
      <w:pPr>
        <w:pStyle w:val="Prrafodelista"/>
        <w:numPr>
          <w:ilvl w:val="0"/>
          <w:numId w:val="30"/>
        </w:numPr>
        <w:spacing w:after="240"/>
        <w:ind w:left="567" w:hanging="567"/>
        <w:contextualSpacing w:val="0"/>
        <w:jc w:val="both"/>
        <w:rPr>
          <w:rFonts w:cstheme="minorHAnsi"/>
          <w:sz w:val="28"/>
          <w:szCs w:val="28"/>
        </w:rPr>
      </w:pPr>
      <w:r w:rsidRPr="001535B1">
        <w:rPr>
          <w:rFonts w:cstheme="minorHAnsi"/>
          <w:sz w:val="28"/>
          <w:szCs w:val="28"/>
        </w:rPr>
        <w:t xml:space="preserve">Determinar los indicadores de cumplimiento del Código de Ética y Conducta y el método que se seguirá para evaluar anualmente los resultados obtenidos, así como difundir dichos resultados en las diversas plataformas </w:t>
      </w:r>
      <w:r w:rsidR="00E77218" w:rsidRPr="001535B1">
        <w:rPr>
          <w:rFonts w:cstheme="minorHAnsi"/>
          <w:sz w:val="28"/>
          <w:szCs w:val="28"/>
        </w:rPr>
        <w:t>electrónicas del</w:t>
      </w:r>
      <w:r w:rsidR="00F22319" w:rsidRPr="001535B1">
        <w:rPr>
          <w:rFonts w:cstheme="minorHAnsi"/>
          <w:sz w:val="28"/>
          <w:szCs w:val="28"/>
        </w:rPr>
        <w:t xml:space="preserve"> ICAI</w:t>
      </w:r>
      <w:r w:rsidRPr="001535B1">
        <w:rPr>
          <w:rFonts w:cstheme="minorHAnsi"/>
          <w:sz w:val="28"/>
          <w:szCs w:val="28"/>
        </w:rPr>
        <w:t xml:space="preserve">; </w:t>
      </w:r>
    </w:p>
    <w:p w:rsidR="00F22319" w:rsidRPr="001535B1" w:rsidRDefault="002B0C00" w:rsidP="005D33B5">
      <w:pPr>
        <w:pStyle w:val="Prrafodelista"/>
        <w:numPr>
          <w:ilvl w:val="0"/>
          <w:numId w:val="30"/>
        </w:numPr>
        <w:spacing w:after="240"/>
        <w:ind w:left="567" w:hanging="567"/>
        <w:contextualSpacing w:val="0"/>
        <w:jc w:val="both"/>
        <w:rPr>
          <w:rFonts w:cstheme="minorHAnsi"/>
          <w:sz w:val="28"/>
          <w:szCs w:val="28"/>
        </w:rPr>
      </w:pPr>
      <w:r w:rsidRPr="001535B1">
        <w:rPr>
          <w:rFonts w:cstheme="minorHAnsi"/>
          <w:sz w:val="28"/>
          <w:szCs w:val="28"/>
        </w:rPr>
        <w:lastRenderedPageBreak/>
        <w:t xml:space="preserve">Proponer la revisión, y, en su caso, actualización del Código de Ética y Conducta; </w:t>
      </w:r>
    </w:p>
    <w:p w:rsidR="00F22319" w:rsidRPr="001535B1" w:rsidRDefault="002B0C00" w:rsidP="000B4956">
      <w:pPr>
        <w:pStyle w:val="Prrafodelista"/>
        <w:numPr>
          <w:ilvl w:val="0"/>
          <w:numId w:val="30"/>
        </w:numPr>
        <w:spacing w:after="240"/>
        <w:ind w:left="567" w:hanging="567"/>
        <w:contextualSpacing w:val="0"/>
        <w:jc w:val="both"/>
        <w:rPr>
          <w:rFonts w:cstheme="minorHAnsi"/>
          <w:sz w:val="28"/>
          <w:szCs w:val="28"/>
        </w:rPr>
      </w:pPr>
      <w:r w:rsidRPr="001535B1">
        <w:rPr>
          <w:rFonts w:cstheme="minorHAnsi"/>
          <w:sz w:val="28"/>
          <w:szCs w:val="28"/>
        </w:rPr>
        <w:t xml:space="preserve">Emitir recomendaciones derivadas del incumplimiento al Código de Ética </w:t>
      </w:r>
      <w:r w:rsidR="00F22319" w:rsidRPr="001535B1">
        <w:rPr>
          <w:rFonts w:cstheme="minorHAnsi"/>
          <w:sz w:val="28"/>
          <w:szCs w:val="28"/>
        </w:rPr>
        <w:t>y</w:t>
      </w:r>
      <w:r w:rsidRPr="001535B1">
        <w:rPr>
          <w:rFonts w:cstheme="minorHAnsi"/>
          <w:sz w:val="28"/>
          <w:szCs w:val="28"/>
        </w:rPr>
        <w:t xml:space="preserve"> Conducta, las cuales consistirán en un pronunciamiento imparcial no vinculatorio, y se harán del conocimiento del </w:t>
      </w:r>
      <w:r w:rsidR="00B8729D" w:rsidRPr="001535B1">
        <w:rPr>
          <w:rFonts w:cstheme="minorHAnsi"/>
          <w:sz w:val="28"/>
          <w:szCs w:val="28"/>
        </w:rPr>
        <w:t>servidor</w:t>
      </w:r>
      <w:r w:rsidR="0000612A" w:rsidRPr="001535B1">
        <w:rPr>
          <w:rFonts w:cstheme="minorHAnsi"/>
          <w:sz w:val="28"/>
          <w:szCs w:val="28"/>
        </w:rPr>
        <w:t xml:space="preserve"> público</w:t>
      </w:r>
      <w:r w:rsidR="003941C4" w:rsidRPr="001535B1">
        <w:rPr>
          <w:rFonts w:cstheme="minorHAnsi"/>
          <w:sz w:val="28"/>
          <w:szCs w:val="28"/>
        </w:rPr>
        <w:t>, de la funcionaria pública</w:t>
      </w:r>
      <w:r w:rsidRPr="001535B1">
        <w:rPr>
          <w:rFonts w:cstheme="minorHAnsi"/>
          <w:sz w:val="28"/>
          <w:szCs w:val="28"/>
        </w:rPr>
        <w:t xml:space="preserve"> y de su superior jerárquico;</w:t>
      </w:r>
    </w:p>
    <w:p w:rsidR="00F22319" w:rsidRPr="001535B1" w:rsidRDefault="002B0C00" w:rsidP="000B4956">
      <w:pPr>
        <w:pStyle w:val="Prrafodelista"/>
        <w:numPr>
          <w:ilvl w:val="0"/>
          <w:numId w:val="30"/>
        </w:numPr>
        <w:spacing w:after="240"/>
        <w:ind w:left="567" w:hanging="567"/>
        <w:contextualSpacing w:val="0"/>
        <w:jc w:val="both"/>
        <w:rPr>
          <w:rFonts w:cstheme="minorHAnsi"/>
          <w:sz w:val="28"/>
          <w:szCs w:val="28"/>
        </w:rPr>
      </w:pPr>
      <w:r w:rsidRPr="001535B1">
        <w:rPr>
          <w:rFonts w:cstheme="minorHAnsi"/>
          <w:sz w:val="28"/>
          <w:szCs w:val="28"/>
        </w:rPr>
        <w:t>Establecer el mecanismo de comunicación que facilite e</w:t>
      </w:r>
      <w:r w:rsidR="00F24E74" w:rsidRPr="001535B1">
        <w:rPr>
          <w:rFonts w:cstheme="minorHAnsi"/>
          <w:sz w:val="28"/>
          <w:szCs w:val="28"/>
        </w:rPr>
        <w:t>l cumplimiento de sus funciones;</w:t>
      </w:r>
      <w:r w:rsidRPr="001535B1">
        <w:rPr>
          <w:rFonts w:cstheme="minorHAnsi"/>
          <w:sz w:val="28"/>
          <w:szCs w:val="28"/>
        </w:rPr>
        <w:t xml:space="preserve"> </w:t>
      </w:r>
    </w:p>
    <w:p w:rsidR="00E77218" w:rsidRPr="001535B1" w:rsidRDefault="002B0C00" w:rsidP="000B4956">
      <w:pPr>
        <w:pStyle w:val="Prrafodelista"/>
        <w:numPr>
          <w:ilvl w:val="0"/>
          <w:numId w:val="30"/>
        </w:numPr>
        <w:spacing w:after="240"/>
        <w:ind w:left="567" w:hanging="567"/>
        <w:contextualSpacing w:val="0"/>
        <w:jc w:val="both"/>
        <w:rPr>
          <w:rFonts w:cstheme="minorHAnsi"/>
          <w:sz w:val="28"/>
          <w:szCs w:val="28"/>
        </w:rPr>
      </w:pPr>
      <w:r w:rsidRPr="001535B1">
        <w:rPr>
          <w:rFonts w:cstheme="minorHAnsi"/>
          <w:sz w:val="28"/>
          <w:szCs w:val="28"/>
        </w:rPr>
        <w:t>Difundir los valores contenidos en el presente código, y en su caso, recomendar a</w:t>
      </w:r>
      <w:r w:rsidR="003941C4" w:rsidRPr="001535B1">
        <w:rPr>
          <w:rFonts w:cstheme="minorHAnsi"/>
          <w:sz w:val="28"/>
          <w:szCs w:val="28"/>
        </w:rPr>
        <w:t>l personal</w:t>
      </w:r>
      <w:r w:rsidRPr="001535B1">
        <w:rPr>
          <w:rFonts w:cstheme="minorHAnsi"/>
          <w:sz w:val="28"/>
          <w:szCs w:val="28"/>
        </w:rPr>
        <w:t xml:space="preserve"> del </w:t>
      </w:r>
      <w:r w:rsidR="00F22319" w:rsidRPr="001535B1">
        <w:rPr>
          <w:rFonts w:cstheme="minorHAnsi"/>
          <w:sz w:val="28"/>
          <w:szCs w:val="28"/>
        </w:rPr>
        <w:t>ICAI</w:t>
      </w:r>
      <w:r w:rsidRPr="001535B1">
        <w:rPr>
          <w:rFonts w:cstheme="minorHAnsi"/>
          <w:sz w:val="28"/>
          <w:szCs w:val="28"/>
        </w:rPr>
        <w:t>, el apego al mismo.</w:t>
      </w:r>
      <w:r w:rsidR="00031C0C" w:rsidRPr="001535B1">
        <w:rPr>
          <w:rFonts w:cstheme="minorHAnsi"/>
          <w:sz w:val="28"/>
          <w:szCs w:val="28"/>
        </w:rPr>
        <w:t xml:space="preserve"> </w:t>
      </w:r>
      <w:r w:rsidRPr="001535B1">
        <w:rPr>
          <w:rFonts w:cstheme="minorHAnsi"/>
          <w:sz w:val="28"/>
          <w:szCs w:val="28"/>
        </w:rPr>
        <w:t>Comunicar a la Secretaría Técnica del Comité las conductas de los servidores públicos que conozca con motivo de sus funciones, y que puedan constituir responsabilidades administrativas en términos de la ley de la materia.</w:t>
      </w:r>
    </w:p>
    <w:p w:rsidR="0015330F" w:rsidRDefault="0015330F" w:rsidP="000B4956">
      <w:pPr>
        <w:jc w:val="both"/>
        <w:rPr>
          <w:rFonts w:cstheme="minorHAnsi"/>
          <w:b/>
          <w:sz w:val="28"/>
          <w:szCs w:val="28"/>
        </w:rPr>
      </w:pPr>
    </w:p>
    <w:p w:rsidR="00E77218" w:rsidRPr="001535B1" w:rsidRDefault="002B0C00" w:rsidP="000B4956">
      <w:pPr>
        <w:jc w:val="both"/>
        <w:rPr>
          <w:rFonts w:cstheme="minorHAnsi"/>
          <w:sz w:val="28"/>
          <w:szCs w:val="28"/>
        </w:rPr>
      </w:pPr>
      <w:r w:rsidRPr="001535B1">
        <w:rPr>
          <w:rFonts w:cstheme="minorHAnsi"/>
          <w:b/>
          <w:sz w:val="28"/>
          <w:szCs w:val="28"/>
        </w:rPr>
        <w:t>Artículo 1</w:t>
      </w:r>
      <w:r w:rsidR="00B8729D" w:rsidRPr="001535B1">
        <w:rPr>
          <w:rFonts w:cstheme="minorHAnsi"/>
          <w:b/>
          <w:sz w:val="28"/>
          <w:szCs w:val="28"/>
        </w:rPr>
        <w:t>6</w:t>
      </w:r>
      <w:r w:rsidRPr="001535B1">
        <w:rPr>
          <w:rFonts w:cstheme="minorHAnsi"/>
          <w:b/>
          <w:sz w:val="28"/>
          <w:szCs w:val="28"/>
        </w:rPr>
        <w:t>.</w:t>
      </w:r>
      <w:r w:rsidRPr="001535B1">
        <w:rPr>
          <w:rFonts w:cstheme="minorHAnsi"/>
          <w:sz w:val="28"/>
          <w:szCs w:val="28"/>
        </w:rPr>
        <w:t xml:space="preserve"> Las reglas de funcionamiento del Comité son las siguientes:</w:t>
      </w:r>
    </w:p>
    <w:p w:rsidR="00E77218" w:rsidRPr="001535B1" w:rsidRDefault="002B0C00" w:rsidP="00F24E74">
      <w:pPr>
        <w:pStyle w:val="Prrafodelista"/>
        <w:numPr>
          <w:ilvl w:val="0"/>
          <w:numId w:val="31"/>
        </w:numPr>
        <w:spacing w:after="240"/>
        <w:ind w:left="567" w:hanging="567"/>
        <w:contextualSpacing w:val="0"/>
        <w:jc w:val="both"/>
        <w:rPr>
          <w:rFonts w:cstheme="minorHAnsi"/>
          <w:sz w:val="28"/>
          <w:szCs w:val="28"/>
        </w:rPr>
      </w:pPr>
      <w:r w:rsidRPr="001535B1">
        <w:rPr>
          <w:rFonts w:cstheme="minorHAnsi"/>
          <w:sz w:val="28"/>
          <w:szCs w:val="28"/>
        </w:rPr>
        <w:t>El comité sesionar</w:t>
      </w:r>
      <w:r w:rsidR="00DF4C43" w:rsidRPr="001535B1">
        <w:rPr>
          <w:rFonts w:cstheme="minorHAnsi"/>
          <w:sz w:val="28"/>
          <w:szCs w:val="28"/>
        </w:rPr>
        <w:t>á</w:t>
      </w:r>
      <w:r w:rsidRPr="001535B1">
        <w:rPr>
          <w:rFonts w:cstheme="minorHAnsi"/>
          <w:sz w:val="28"/>
          <w:szCs w:val="28"/>
        </w:rPr>
        <w:t xml:space="preserve"> en forma ordinaria </w:t>
      </w:r>
      <w:r w:rsidR="000D60CB" w:rsidRPr="001535B1">
        <w:rPr>
          <w:rFonts w:cstheme="minorHAnsi"/>
          <w:sz w:val="28"/>
          <w:szCs w:val="28"/>
        </w:rPr>
        <w:t>dos</w:t>
      </w:r>
      <w:r w:rsidRPr="001535B1">
        <w:rPr>
          <w:rFonts w:cstheme="minorHAnsi"/>
          <w:sz w:val="28"/>
          <w:szCs w:val="28"/>
        </w:rPr>
        <w:t xml:space="preserve"> veces al año. Las sesiones extraordinarias serán a petición de su </w:t>
      </w:r>
      <w:r w:rsidR="00E77218" w:rsidRPr="001535B1">
        <w:rPr>
          <w:rFonts w:cstheme="minorHAnsi"/>
          <w:sz w:val="28"/>
          <w:szCs w:val="28"/>
        </w:rPr>
        <w:t>presidente</w:t>
      </w:r>
      <w:r w:rsidR="00F24E74" w:rsidRPr="001535B1">
        <w:rPr>
          <w:rFonts w:cstheme="minorHAnsi"/>
          <w:sz w:val="28"/>
          <w:szCs w:val="28"/>
        </w:rPr>
        <w:t>, cuando la importancia o tra</w:t>
      </w:r>
      <w:r w:rsidRPr="001535B1">
        <w:rPr>
          <w:rFonts w:cstheme="minorHAnsi"/>
          <w:sz w:val="28"/>
          <w:szCs w:val="28"/>
        </w:rPr>
        <w:t xml:space="preserve">scendencia de los asuntos así lo requieran. En ambos casos la convocatoria se </w:t>
      </w:r>
      <w:r w:rsidR="00E77218" w:rsidRPr="001535B1">
        <w:rPr>
          <w:rFonts w:cstheme="minorHAnsi"/>
          <w:sz w:val="28"/>
          <w:szCs w:val="28"/>
        </w:rPr>
        <w:t>acompañará</w:t>
      </w:r>
      <w:r w:rsidRPr="001535B1">
        <w:rPr>
          <w:rFonts w:cstheme="minorHAnsi"/>
          <w:sz w:val="28"/>
          <w:szCs w:val="28"/>
        </w:rPr>
        <w:t xml:space="preserve"> del orden del día y de la documentación y/o información requerida para des</w:t>
      </w:r>
      <w:r w:rsidR="00F24E74" w:rsidRPr="001535B1">
        <w:rPr>
          <w:rFonts w:cstheme="minorHAnsi"/>
          <w:sz w:val="28"/>
          <w:szCs w:val="28"/>
        </w:rPr>
        <w:t xml:space="preserve">ahogar los asuntos de la sesión. </w:t>
      </w:r>
      <w:r w:rsidRPr="001535B1">
        <w:rPr>
          <w:rFonts w:cstheme="minorHAnsi"/>
          <w:sz w:val="28"/>
          <w:szCs w:val="28"/>
        </w:rPr>
        <w:t xml:space="preserve">La carpeta de asuntos a tratar en el </w:t>
      </w:r>
      <w:r w:rsidR="00F24E74" w:rsidRPr="001535B1">
        <w:rPr>
          <w:rFonts w:cstheme="minorHAnsi"/>
          <w:sz w:val="28"/>
          <w:szCs w:val="28"/>
        </w:rPr>
        <w:t>c</w:t>
      </w:r>
      <w:r w:rsidRPr="001535B1">
        <w:rPr>
          <w:rFonts w:cstheme="minorHAnsi"/>
          <w:sz w:val="28"/>
          <w:szCs w:val="28"/>
        </w:rPr>
        <w:t xml:space="preserve">omité, deberá entregarse cuatro días hábiles antes de la fecha de la sesión convocada en sesiones </w:t>
      </w:r>
      <w:r w:rsidR="00F24E74" w:rsidRPr="001535B1">
        <w:rPr>
          <w:rFonts w:cstheme="minorHAnsi"/>
          <w:sz w:val="28"/>
          <w:szCs w:val="28"/>
        </w:rPr>
        <w:t>o</w:t>
      </w:r>
      <w:r w:rsidRPr="001535B1">
        <w:rPr>
          <w:rFonts w:cstheme="minorHAnsi"/>
          <w:sz w:val="28"/>
          <w:szCs w:val="28"/>
        </w:rPr>
        <w:t xml:space="preserve">rdinarias y con un día hábil de anticipación en sesiones extraordinarias; </w:t>
      </w:r>
    </w:p>
    <w:p w:rsidR="00E77218" w:rsidRPr="001535B1" w:rsidRDefault="002B0C00" w:rsidP="00F24E74">
      <w:pPr>
        <w:pStyle w:val="Prrafodelista"/>
        <w:numPr>
          <w:ilvl w:val="0"/>
          <w:numId w:val="31"/>
        </w:numPr>
        <w:spacing w:after="240"/>
        <w:ind w:left="567" w:hanging="567"/>
        <w:contextualSpacing w:val="0"/>
        <w:jc w:val="both"/>
        <w:rPr>
          <w:rFonts w:cstheme="minorHAnsi"/>
          <w:sz w:val="28"/>
          <w:szCs w:val="28"/>
        </w:rPr>
      </w:pPr>
      <w:r w:rsidRPr="001535B1">
        <w:rPr>
          <w:rFonts w:cstheme="minorHAnsi"/>
          <w:sz w:val="28"/>
          <w:szCs w:val="28"/>
        </w:rPr>
        <w:t xml:space="preserve">Las sesiones serán convocadas por el Presidente del Comité a través del Secretario Técnico; </w:t>
      </w:r>
    </w:p>
    <w:p w:rsidR="00E77218" w:rsidRPr="001535B1" w:rsidRDefault="002B0C00" w:rsidP="00F24E74">
      <w:pPr>
        <w:pStyle w:val="Prrafodelista"/>
        <w:numPr>
          <w:ilvl w:val="0"/>
          <w:numId w:val="31"/>
        </w:numPr>
        <w:spacing w:after="240"/>
        <w:ind w:left="567" w:hanging="567"/>
        <w:contextualSpacing w:val="0"/>
        <w:jc w:val="both"/>
        <w:rPr>
          <w:rFonts w:cstheme="minorHAnsi"/>
          <w:sz w:val="28"/>
          <w:szCs w:val="28"/>
        </w:rPr>
      </w:pPr>
      <w:r w:rsidRPr="001535B1">
        <w:rPr>
          <w:rFonts w:cstheme="minorHAnsi"/>
          <w:sz w:val="28"/>
          <w:szCs w:val="28"/>
        </w:rPr>
        <w:t>Las sesiones serán presididas por el Presidente del Comité, por lo que en ausencia de</w:t>
      </w:r>
      <w:r w:rsidR="00532F6B" w:rsidRPr="001535B1">
        <w:rPr>
          <w:rFonts w:cstheme="minorHAnsi"/>
          <w:sz w:val="28"/>
          <w:szCs w:val="28"/>
        </w:rPr>
        <w:t xml:space="preserve"> cualquiera de</w:t>
      </w:r>
      <w:r w:rsidR="000D60CB" w:rsidRPr="001535B1">
        <w:rPr>
          <w:rFonts w:cstheme="minorHAnsi"/>
          <w:sz w:val="28"/>
          <w:szCs w:val="28"/>
        </w:rPr>
        <w:t xml:space="preserve"> </w:t>
      </w:r>
      <w:r w:rsidR="00F80524" w:rsidRPr="001535B1">
        <w:rPr>
          <w:rFonts w:cstheme="minorHAnsi"/>
          <w:sz w:val="28"/>
          <w:szCs w:val="28"/>
        </w:rPr>
        <w:t>estos</w:t>
      </w:r>
      <w:r w:rsidRPr="001535B1">
        <w:rPr>
          <w:rFonts w:cstheme="minorHAnsi"/>
          <w:sz w:val="28"/>
          <w:szCs w:val="28"/>
        </w:rPr>
        <w:t xml:space="preserve"> las mismas no podrán llevarse a cabo;</w:t>
      </w:r>
    </w:p>
    <w:p w:rsidR="00E77218" w:rsidRPr="001535B1" w:rsidRDefault="002B0C00" w:rsidP="00F24E74">
      <w:pPr>
        <w:pStyle w:val="Prrafodelista"/>
        <w:numPr>
          <w:ilvl w:val="0"/>
          <w:numId w:val="31"/>
        </w:numPr>
        <w:spacing w:after="240"/>
        <w:ind w:left="567" w:hanging="567"/>
        <w:contextualSpacing w:val="0"/>
        <w:jc w:val="both"/>
        <w:rPr>
          <w:rFonts w:cstheme="minorHAnsi"/>
          <w:sz w:val="28"/>
          <w:szCs w:val="28"/>
        </w:rPr>
      </w:pPr>
      <w:r w:rsidRPr="001535B1">
        <w:rPr>
          <w:rFonts w:cstheme="minorHAnsi"/>
          <w:sz w:val="28"/>
          <w:szCs w:val="28"/>
        </w:rPr>
        <w:t>Se considera quórum l</w:t>
      </w:r>
      <w:r w:rsidR="00F24E74" w:rsidRPr="001535B1">
        <w:rPr>
          <w:rFonts w:cstheme="minorHAnsi"/>
          <w:sz w:val="28"/>
          <w:szCs w:val="28"/>
        </w:rPr>
        <w:t>egal la asistencia del 50</w:t>
      </w:r>
      <w:r w:rsidRPr="001535B1">
        <w:rPr>
          <w:rFonts w:cstheme="minorHAnsi"/>
          <w:sz w:val="28"/>
          <w:szCs w:val="28"/>
        </w:rPr>
        <w:t xml:space="preserve"> por ciento más uno de sus miembro</w:t>
      </w:r>
      <w:r w:rsidR="00532F6B" w:rsidRPr="001535B1">
        <w:rPr>
          <w:rFonts w:cstheme="minorHAnsi"/>
          <w:sz w:val="28"/>
          <w:szCs w:val="28"/>
        </w:rPr>
        <w:t>s</w:t>
      </w:r>
      <w:r w:rsidRPr="001535B1">
        <w:rPr>
          <w:rFonts w:cstheme="minorHAnsi"/>
          <w:sz w:val="28"/>
          <w:szCs w:val="28"/>
        </w:rPr>
        <w:t xml:space="preserve">; </w:t>
      </w:r>
    </w:p>
    <w:p w:rsidR="00E77218" w:rsidRPr="001535B1" w:rsidRDefault="002B0C00" w:rsidP="00F24E74">
      <w:pPr>
        <w:pStyle w:val="Prrafodelista"/>
        <w:numPr>
          <w:ilvl w:val="0"/>
          <w:numId w:val="31"/>
        </w:numPr>
        <w:spacing w:after="240"/>
        <w:ind w:left="567" w:hanging="567"/>
        <w:contextualSpacing w:val="0"/>
        <w:jc w:val="both"/>
        <w:rPr>
          <w:rFonts w:cstheme="minorHAnsi"/>
          <w:sz w:val="28"/>
          <w:szCs w:val="28"/>
        </w:rPr>
      </w:pPr>
      <w:r w:rsidRPr="001535B1">
        <w:rPr>
          <w:rFonts w:cstheme="minorHAnsi"/>
          <w:sz w:val="28"/>
          <w:szCs w:val="28"/>
        </w:rPr>
        <w:lastRenderedPageBreak/>
        <w:t>En cada sesión ordinaria se deberá incluir dentro del orden del día, un apartado correspondiente al seguimiento de acuerdos adoptados en reuniones anteriores. La Secretaría Técnica del Comité será la responsable de presentar el seguimiento a los acuerdos, de las reuniones; y</w:t>
      </w:r>
    </w:p>
    <w:p w:rsidR="00BE3127" w:rsidRPr="001535B1" w:rsidRDefault="002B0C00" w:rsidP="00F80524">
      <w:pPr>
        <w:pStyle w:val="Prrafodelista"/>
        <w:numPr>
          <w:ilvl w:val="0"/>
          <w:numId w:val="31"/>
        </w:numPr>
        <w:spacing w:after="240"/>
        <w:ind w:left="567" w:hanging="567"/>
        <w:contextualSpacing w:val="0"/>
        <w:jc w:val="both"/>
        <w:rPr>
          <w:rFonts w:cstheme="minorHAnsi"/>
          <w:sz w:val="28"/>
          <w:szCs w:val="28"/>
        </w:rPr>
      </w:pPr>
      <w:r w:rsidRPr="001535B1">
        <w:rPr>
          <w:rFonts w:cstheme="minorHAnsi"/>
          <w:sz w:val="28"/>
          <w:szCs w:val="28"/>
        </w:rPr>
        <w:t xml:space="preserve">De cada sesión se </w:t>
      </w:r>
      <w:r w:rsidR="00BE3127" w:rsidRPr="001535B1">
        <w:rPr>
          <w:rFonts w:cstheme="minorHAnsi"/>
          <w:sz w:val="28"/>
          <w:szCs w:val="28"/>
        </w:rPr>
        <w:t>levantará</w:t>
      </w:r>
      <w:r w:rsidRPr="001535B1">
        <w:rPr>
          <w:rFonts w:cstheme="minorHAnsi"/>
          <w:sz w:val="28"/>
          <w:szCs w:val="28"/>
        </w:rPr>
        <w:t xml:space="preserve"> un acta que se someterá a la consideración del Presidente, Secretaría Técnica, y vocales para su aprobación de dicha acta. Por lo que en los diez días hábiles posteriores la Secretaría Técnica elaborará la versión definitiva que será firmada por los integrantes del </w:t>
      </w:r>
      <w:r w:rsidR="00F80524" w:rsidRPr="001535B1">
        <w:rPr>
          <w:rFonts w:cstheme="minorHAnsi"/>
          <w:sz w:val="28"/>
          <w:szCs w:val="28"/>
        </w:rPr>
        <w:t>c</w:t>
      </w:r>
      <w:r w:rsidRPr="001535B1">
        <w:rPr>
          <w:rFonts w:cstheme="minorHAnsi"/>
          <w:sz w:val="28"/>
          <w:szCs w:val="28"/>
        </w:rPr>
        <w:t xml:space="preserve">omité que participaron en la sesión. </w:t>
      </w:r>
    </w:p>
    <w:p w:rsidR="002B0C00" w:rsidRPr="001535B1" w:rsidRDefault="002B0C00" w:rsidP="00F80524">
      <w:pPr>
        <w:jc w:val="both"/>
        <w:rPr>
          <w:rFonts w:cstheme="minorHAnsi"/>
          <w:sz w:val="28"/>
          <w:szCs w:val="28"/>
        </w:rPr>
      </w:pPr>
      <w:r w:rsidRPr="001535B1">
        <w:rPr>
          <w:rFonts w:cstheme="minorHAnsi"/>
          <w:b/>
          <w:sz w:val="28"/>
          <w:szCs w:val="28"/>
        </w:rPr>
        <w:t>Artículo 1</w:t>
      </w:r>
      <w:r w:rsidR="002569F2" w:rsidRPr="001535B1">
        <w:rPr>
          <w:rFonts w:cstheme="minorHAnsi"/>
          <w:b/>
          <w:sz w:val="28"/>
          <w:szCs w:val="28"/>
        </w:rPr>
        <w:t>7</w:t>
      </w:r>
      <w:r w:rsidRPr="001535B1">
        <w:rPr>
          <w:rFonts w:cstheme="minorHAnsi"/>
          <w:b/>
          <w:sz w:val="28"/>
          <w:szCs w:val="28"/>
        </w:rPr>
        <w:t>.</w:t>
      </w:r>
      <w:r w:rsidRPr="001535B1">
        <w:rPr>
          <w:rFonts w:cstheme="minorHAnsi"/>
          <w:sz w:val="28"/>
          <w:szCs w:val="28"/>
        </w:rPr>
        <w:t xml:space="preserve"> Corresponde al Presidente del Comité:</w:t>
      </w:r>
    </w:p>
    <w:p w:rsidR="00BE3127" w:rsidRPr="001535B1" w:rsidRDefault="002B0C00" w:rsidP="00F80524">
      <w:pPr>
        <w:pStyle w:val="Prrafodelista"/>
        <w:numPr>
          <w:ilvl w:val="0"/>
          <w:numId w:val="32"/>
        </w:numPr>
        <w:spacing w:after="240"/>
        <w:ind w:left="567" w:hanging="567"/>
        <w:contextualSpacing w:val="0"/>
        <w:jc w:val="both"/>
        <w:rPr>
          <w:rFonts w:cstheme="minorHAnsi"/>
          <w:sz w:val="28"/>
          <w:szCs w:val="28"/>
        </w:rPr>
      </w:pPr>
      <w:r w:rsidRPr="001535B1">
        <w:rPr>
          <w:rFonts w:cstheme="minorHAnsi"/>
          <w:sz w:val="28"/>
          <w:szCs w:val="28"/>
        </w:rPr>
        <w:t>P</w:t>
      </w:r>
      <w:r w:rsidR="00F80524" w:rsidRPr="001535B1">
        <w:rPr>
          <w:rFonts w:cstheme="minorHAnsi"/>
          <w:sz w:val="28"/>
          <w:szCs w:val="28"/>
        </w:rPr>
        <w:t xml:space="preserve">residir las sesiones del comité; </w:t>
      </w:r>
    </w:p>
    <w:p w:rsidR="00BE3127" w:rsidRPr="001535B1" w:rsidRDefault="002B0C00" w:rsidP="00F80524">
      <w:pPr>
        <w:pStyle w:val="Prrafodelista"/>
        <w:numPr>
          <w:ilvl w:val="0"/>
          <w:numId w:val="32"/>
        </w:numPr>
        <w:spacing w:after="240"/>
        <w:ind w:left="567" w:hanging="567"/>
        <w:contextualSpacing w:val="0"/>
        <w:jc w:val="both"/>
        <w:rPr>
          <w:rFonts w:cstheme="minorHAnsi"/>
          <w:sz w:val="28"/>
          <w:szCs w:val="28"/>
        </w:rPr>
      </w:pPr>
      <w:r w:rsidRPr="001535B1">
        <w:rPr>
          <w:rFonts w:cstheme="minorHAnsi"/>
          <w:sz w:val="28"/>
          <w:szCs w:val="28"/>
        </w:rPr>
        <w:t>Establecer los mecanismos para la recepción de propuestas, y la subsecuente elección de servidores públicos de la institución que, en su calidad de miembros electos, integrarán</w:t>
      </w:r>
      <w:r w:rsidR="00BC10E6" w:rsidRPr="001535B1">
        <w:rPr>
          <w:rFonts w:cstheme="minorHAnsi"/>
          <w:sz w:val="28"/>
          <w:szCs w:val="28"/>
        </w:rPr>
        <w:t xml:space="preserve"> el comité;</w:t>
      </w:r>
      <w:r w:rsidRPr="001535B1">
        <w:rPr>
          <w:rFonts w:cstheme="minorHAnsi"/>
          <w:sz w:val="28"/>
          <w:szCs w:val="28"/>
        </w:rPr>
        <w:t xml:space="preserve"> </w:t>
      </w:r>
    </w:p>
    <w:p w:rsidR="00BE3127" w:rsidRPr="001535B1" w:rsidRDefault="002B0C00" w:rsidP="00F80524">
      <w:pPr>
        <w:pStyle w:val="Prrafodelista"/>
        <w:numPr>
          <w:ilvl w:val="0"/>
          <w:numId w:val="32"/>
        </w:numPr>
        <w:spacing w:after="240"/>
        <w:ind w:left="567" w:hanging="567"/>
        <w:contextualSpacing w:val="0"/>
        <w:jc w:val="both"/>
        <w:rPr>
          <w:rFonts w:cstheme="minorHAnsi"/>
          <w:sz w:val="28"/>
          <w:szCs w:val="28"/>
        </w:rPr>
      </w:pPr>
      <w:r w:rsidRPr="001535B1">
        <w:rPr>
          <w:rFonts w:cstheme="minorHAnsi"/>
          <w:sz w:val="28"/>
          <w:szCs w:val="28"/>
        </w:rPr>
        <w:t xml:space="preserve">Emitir su voto en todos los asuntos sometidos a consideración del comité y en caso de empate, emitir voto de calidad; </w:t>
      </w:r>
    </w:p>
    <w:p w:rsidR="00BE3127" w:rsidRPr="001535B1" w:rsidRDefault="002B0C00" w:rsidP="00F80524">
      <w:pPr>
        <w:pStyle w:val="Prrafodelista"/>
        <w:numPr>
          <w:ilvl w:val="0"/>
          <w:numId w:val="32"/>
        </w:numPr>
        <w:spacing w:after="240"/>
        <w:ind w:left="567" w:hanging="567"/>
        <w:contextualSpacing w:val="0"/>
        <w:jc w:val="both"/>
        <w:rPr>
          <w:rFonts w:cstheme="minorHAnsi"/>
          <w:sz w:val="28"/>
          <w:szCs w:val="28"/>
        </w:rPr>
      </w:pPr>
      <w:r w:rsidRPr="001535B1">
        <w:rPr>
          <w:rFonts w:cstheme="minorHAnsi"/>
          <w:sz w:val="28"/>
          <w:szCs w:val="28"/>
        </w:rPr>
        <w:t xml:space="preserve">Plantear, orientar y concluir las sesiones del </w:t>
      </w:r>
      <w:r w:rsidR="00BC10E6" w:rsidRPr="001535B1">
        <w:rPr>
          <w:rFonts w:cstheme="minorHAnsi"/>
          <w:sz w:val="28"/>
          <w:szCs w:val="28"/>
        </w:rPr>
        <w:t>c</w:t>
      </w:r>
      <w:r w:rsidRPr="001535B1">
        <w:rPr>
          <w:rFonts w:cstheme="minorHAnsi"/>
          <w:sz w:val="28"/>
          <w:szCs w:val="28"/>
        </w:rPr>
        <w:t xml:space="preserve">omité; </w:t>
      </w:r>
    </w:p>
    <w:p w:rsidR="00BE3127" w:rsidRPr="001535B1" w:rsidRDefault="002B0C00" w:rsidP="00F80524">
      <w:pPr>
        <w:pStyle w:val="Prrafodelista"/>
        <w:numPr>
          <w:ilvl w:val="0"/>
          <w:numId w:val="32"/>
        </w:numPr>
        <w:spacing w:after="240"/>
        <w:ind w:left="567" w:hanging="567"/>
        <w:contextualSpacing w:val="0"/>
        <w:jc w:val="both"/>
        <w:rPr>
          <w:rFonts w:cstheme="minorHAnsi"/>
          <w:sz w:val="28"/>
          <w:szCs w:val="28"/>
        </w:rPr>
      </w:pPr>
      <w:r w:rsidRPr="001535B1">
        <w:rPr>
          <w:rFonts w:cstheme="minorHAnsi"/>
          <w:sz w:val="28"/>
          <w:szCs w:val="28"/>
        </w:rPr>
        <w:t xml:space="preserve">Solicitar a los miembros que corresponda, el cumplimiento de los </w:t>
      </w:r>
      <w:r w:rsidR="00BC10E6" w:rsidRPr="001535B1">
        <w:rPr>
          <w:rFonts w:cstheme="minorHAnsi"/>
          <w:sz w:val="28"/>
          <w:szCs w:val="28"/>
        </w:rPr>
        <w:t>acuerdos tomados por el c</w:t>
      </w:r>
      <w:r w:rsidRPr="001535B1">
        <w:rPr>
          <w:rFonts w:cstheme="minorHAnsi"/>
          <w:sz w:val="28"/>
          <w:szCs w:val="28"/>
        </w:rPr>
        <w:t xml:space="preserve">omité; </w:t>
      </w:r>
    </w:p>
    <w:p w:rsidR="00BE3127" w:rsidRPr="001535B1" w:rsidRDefault="002B0C00" w:rsidP="00F80524">
      <w:pPr>
        <w:pStyle w:val="Prrafodelista"/>
        <w:numPr>
          <w:ilvl w:val="0"/>
          <w:numId w:val="32"/>
        </w:numPr>
        <w:spacing w:after="240"/>
        <w:ind w:left="567" w:hanging="567"/>
        <w:contextualSpacing w:val="0"/>
        <w:jc w:val="both"/>
        <w:rPr>
          <w:rFonts w:cstheme="minorHAnsi"/>
          <w:sz w:val="28"/>
          <w:szCs w:val="28"/>
        </w:rPr>
      </w:pPr>
      <w:r w:rsidRPr="001535B1">
        <w:rPr>
          <w:rFonts w:cstheme="minorHAnsi"/>
          <w:sz w:val="28"/>
          <w:szCs w:val="28"/>
        </w:rPr>
        <w:t xml:space="preserve">Convocar a través de la Secretaría Técnica a las sesiones del </w:t>
      </w:r>
      <w:r w:rsidR="00BC10E6" w:rsidRPr="001535B1">
        <w:rPr>
          <w:rFonts w:cstheme="minorHAnsi"/>
          <w:sz w:val="28"/>
          <w:szCs w:val="28"/>
        </w:rPr>
        <w:t>c</w:t>
      </w:r>
      <w:r w:rsidRPr="001535B1">
        <w:rPr>
          <w:rFonts w:cstheme="minorHAnsi"/>
          <w:sz w:val="28"/>
          <w:szCs w:val="28"/>
        </w:rPr>
        <w:t xml:space="preserve">omité; </w:t>
      </w:r>
    </w:p>
    <w:p w:rsidR="00BE3127" w:rsidRPr="001535B1" w:rsidRDefault="002B0C00" w:rsidP="00F80524">
      <w:pPr>
        <w:pStyle w:val="Prrafodelista"/>
        <w:numPr>
          <w:ilvl w:val="0"/>
          <w:numId w:val="32"/>
        </w:numPr>
        <w:spacing w:after="240"/>
        <w:ind w:left="567" w:hanging="567"/>
        <w:contextualSpacing w:val="0"/>
        <w:jc w:val="both"/>
        <w:rPr>
          <w:rFonts w:cstheme="minorHAnsi"/>
          <w:sz w:val="28"/>
          <w:szCs w:val="28"/>
        </w:rPr>
      </w:pPr>
      <w:r w:rsidRPr="001535B1">
        <w:rPr>
          <w:rFonts w:cstheme="minorHAnsi"/>
          <w:sz w:val="28"/>
          <w:szCs w:val="28"/>
        </w:rPr>
        <w:t xml:space="preserve">Firmar la lista de asistencia de las sesiones y el acta correspondiente. </w:t>
      </w:r>
    </w:p>
    <w:p w:rsidR="00BC10E6" w:rsidRPr="001535B1" w:rsidRDefault="002B0C00" w:rsidP="00F80524">
      <w:pPr>
        <w:jc w:val="both"/>
        <w:rPr>
          <w:rFonts w:cstheme="minorHAnsi"/>
          <w:sz w:val="28"/>
          <w:szCs w:val="28"/>
        </w:rPr>
      </w:pPr>
      <w:r w:rsidRPr="001535B1">
        <w:rPr>
          <w:rFonts w:cstheme="minorHAnsi"/>
          <w:b/>
          <w:sz w:val="28"/>
          <w:szCs w:val="28"/>
        </w:rPr>
        <w:t>Artículo 1</w:t>
      </w:r>
      <w:r w:rsidR="002569F2" w:rsidRPr="001535B1">
        <w:rPr>
          <w:rFonts w:cstheme="minorHAnsi"/>
          <w:b/>
          <w:sz w:val="28"/>
          <w:szCs w:val="28"/>
        </w:rPr>
        <w:t>8</w:t>
      </w:r>
      <w:r w:rsidRPr="001535B1">
        <w:rPr>
          <w:rFonts w:cstheme="minorHAnsi"/>
          <w:b/>
          <w:sz w:val="28"/>
          <w:szCs w:val="28"/>
        </w:rPr>
        <w:t>.</w:t>
      </w:r>
      <w:r w:rsidRPr="001535B1">
        <w:rPr>
          <w:rFonts w:cstheme="minorHAnsi"/>
          <w:sz w:val="28"/>
          <w:szCs w:val="28"/>
        </w:rPr>
        <w:t xml:space="preserve"> Son atribuciones de la Secretaría Técnica del Comité: </w:t>
      </w:r>
    </w:p>
    <w:p w:rsidR="00BE3127" w:rsidRPr="001535B1" w:rsidRDefault="002B0C00" w:rsidP="00BC10E6">
      <w:pPr>
        <w:pStyle w:val="Prrafodelista"/>
        <w:numPr>
          <w:ilvl w:val="0"/>
          <w:numId w:val="33"/>
        </w:numPr>
        <w:spacing w:after="240"/>
        <w:ind w:left="567" w:hanging="567"/>
        <w:contextualSpacing w:val="0"/>
        <w:jc w:val="both"/>
        <w:rPr>
          <w:rFonts w:cstheme="minorHAnsi"/>
          <w:sz w:val="28"/>
          <w:szCs w:val="28"/>
        </w:rPr>
      </w:pPr>
      <w:r w:rsidRPr="001535B1">
        <w:rPr>
          <w:rFonts w:cstheme="minorHAnsi"/>
          <w:sz w:val="28"/>
          <w:szCs w:val="28"/>
        </w:rPr>
        <w:t xml:space="preserve">Asistir a las sesiones del comité; </w:t>
      </w:r>
    </w:p>
    <w:p w:rsidR="002B0C00" w:rsidRPr="001535B1" w:rsidRDefault="002B0C00" w:rsidP="00BC10E6">
      <w:pPr>
        <w:pStyle w:val="Prrafodelista"/>
        <w:numPr>
          <w:ilvl w:val="0"/>
          <w:numId w:val="33"/>
        </w:numPr>
        <w:spacing w:after="240"/>
        <w:ind w:left="567" w:hanging="567"/>
        <w:contextualSpacing w:val="0"/>
        <w:jc w:val="both"/>
        <w:rPr>
          <w:rFonts w:cstheme="minorHAnsi"/>
          <w:sz w:val="28"/>
          <w:szCs w:val="28"/>
        </w:rPr>
      </w:pPr>
      <w:r w:rsidRPr="001535B1">
        <w:rPr>
          <w:rFonts w:cstheme="minorHAnsi"/>
          <w:sz w:val="28"/>
          <w:szCs w:val="28"/>
        </w:rPr>
        <w:t xml:space="preserve">Convocar, por instrucciones del Presidente a las sesiones del </w:t>
      </w:r>
      <w:r w:rsidR="0025402C" w:rsidRPr="001535B1">
        <w:rPr>
          <w:rFonts w:cstheme="minorHAnsi"/>
          <w:sz w:val="28"/>
          <w:szCs w:val="28"/>
        </w:rPr>
        <w:t>c</w:t>
      </w:r>
      <w:r w:rsidRPr="001535B1">
        <w:rPr>
          <w:rFonts w:cstheme="minorHAnsi"/>
          <w:sz w:val="28"/>
          <w:szCs w:val="28"/>
        </w:rPr>
        <w:t>omité;</w:t>
      </w:r>
    </w:p>
    <w:p w:rsidR="005260EE" w:rsidRPr="001535B1" w:rsidRDefault="00B41939" w:rsidP="00BC10E6">
      <w:pPr>
        <w:pStyle w:val="Prrafodelista"/>
        <w:numPr>
          <w:ilvl w:val="0"/>
          <w:numId w:val="33"/>
        </w:numPr>
        <w:spacing w:after="240"/>
        <w:ind w:left="567" w:hanging="567"/>
        <w:contextualSpacing w:val="0"/>
        <w:jc w:val="both"/>
        <w:rPr>
          <w:rFonts w:cstheme="minorHAnsi"/>
          <w:sz w:val="28"/>
          <w:szCs w:val="28"/>
        </w:rPr>
      </w:pPr>
      <w:r w:rsidRPr="001535B1">
        <w:rPr>
          <w:rFonts w:cstheme="minorHAnsi"/>
          <w:sz w:val="28"/>
          <w:szCs w:val="28"/>
        </w:rPr>
        <w:t xml:space="preserve">Analizar que los asuntos que se le hayan remitido para la integración del orden del día cumplan con los requisitos necesarios; </w:t>
      </w:r>
    </w:p>
    <w:p w:rsidR="00BE3127" w:rsidRPr="001535B1" w:rsidRDefault="00B41939" w:rsidP="00BC10E6">
      <w:pPr>
        <w:pStyle w:val="Prrafodelista"/>
        <w:numPr>
          <w:ilvl w:val="0"/>
          <w:numId w:val="33"/>
        </w:numPr>
        <w:spacing w:after="240"/>
        <w:ind w:left="567" w:hanging="567"/>
        <w:contextualSpacing w:val="0"/>
        <w:jc w:val="both"/>
        <w:rPr>
          <w:rFonts w:cstheme="minorHAnsi"/>
          <w:sz w:val="28"/>
          <w:szCs w:val="28"/>
        </w:rPr>
      </w:pPr>
      <w:r w:rsidRPr="001535B1">
        <w:rPr>
          <w:rFonts w:cstheme="minorHAnsi"/>
          <w:sz w:val="28"/>
          <w:szCs w:val="28"/>
        </w:rPr>
        <w:lastRenderedPageBreak/>
        <w:t>Elaborar el proyecto del orden del día para cada sesión del comité y someterlo a la autorización del comité</w:t>
      </w:r>
      <w:r w:rsidR="005260EE" w:rsidRPr="001535B1">
        <w:rPr>
          <w:rFonts w:cstheme="minorHAnsi"/>
          <w:sz w:val="28"/>
          <w:szCs w:val="28"/>
        </w:rPr>
        <w:t xml:space="preserve">; </w:t>
      </w:r>
    </w:p>
    <w:p w:rsidR="00BE3127" w:rsidRPr="001535B1" w:rsidRDefault="00B41939" w:rsidP="00BC10E6">
      <w:pPr>
        <w:pStyle w:val="Prrafodelista"/>
        <w:numPr>
          <w:ilvl w:val="0"/>
          <w:numId w:val="33"/>
        </w:numPr>
        <w:spacing w:after="240"/>
        <w:ind w:left="567" w:hanging="567"/>
        <w:contextualSpacing w:val="0"/>
        <w:jc w:val="both"/>
        <w:rPr>
          <w:rFonts w:cstheme="minorHAnsi"/>
          <w:sz w:val="28"/>
          <w:szCs w:val="28"/>
        </w:rPr>
      </w:pPr>
      <w:r w:rsidRPr="001535B1">
        <w:rPr>
          <w:rFonts w:cstheme="minorHAnsi"/>
          <w:sz w:val="28"/>
          <w:szCs w:val="28"/>
        </w:rPr>
        <w:t xml:space="preserve">Proporcionar los apoyos requeridos para el buen funcionamiento del comité; </w:t>
      </w:r>
    </w:p>
    <w:p w:rsidR="00BE3127" w:rsidRPr="001535B1" w:rsidRDefault="00B41939" w:rsidP="00BC10E6">
      <w:pPr>
        <w:pStyle w:val="Prrafodelista"/>
        <w:numPr>
          <w:ilvl w:val="0"/>
          <w:numId w:val="33"/>
        </w:numPr>
        <w:spacing w:after="240"/>
        <w:ind w:left="567" w:hanging="567"/>
        <w:contextualSpacing w:val="0"/>
        <w:jc w:val="both"/>
        <w:rPr>
          <w:rFonts w:cstheme="minorHAnsi"/>
          <w:sz w:val="28"/>
          <w:szCs w:val="28"/>
        </w:rPr>
      </w:pPr>
      <w:r w:rsidRPr="001535B1">
        <w:rPr>
          <w:rFonts w:cstheme="minorHAnsi"/>
          <w:sz w:val="28"/>
          <w:szCs w:val="28"/>
        </w:rPr>
        <w:t xml:space="preserve">VI. Coordinar la oportuna distribución de la carpeta que contenga la documentación e información motivo de la sesión para su mejor desarrollo; </w:t>
      </w:r>
    </w:p>
    <w:p w:rsidR="00BE3127" w:rsidRPr="001535B1" w:rsidRDefault="00B41939" w:rsidP="00BC10E6">
      <w:pPr>
        <w:pStyle w:val="Prrafodelista"/>
        <w:numPr>
          <w:ilvl w:val="0"/>
          <w:numId w:val="33"/>
        </w:numPr>
        <w:spacing w:after="240"/>
        <w:ind w:left="567" w:hanging="567"/>
        <w:contextualSpacing w:val="0"/>
        <w:jc w:val="both"/>
        <w:rPr>
          <w:rFonts w:cstheme="minorHAnsi"/>
          <w:sz w:val="28"/>
          <w:szCs w:val="28"/>
        </w:rPr>
      </w:pPr>
      <w:r w:rsidRPr="001535B1">
        <w:rPr>
          <w:rFonts w:cstheme="minorHAnsi"/>
          <w:sz w:val="28"/>
          <w:szCs w:val="28"/>
        </w:rPr>
        <w:t xml:space="preserve">Llevar el control de asistencia en las sesiones del comité; </w:t>
      </w:r>
    </w:p>
    <w:p w:rsidR="00BE3127" w:rsidRPr="001535B1" w:rsidRDefault="00B41939" w:rsidP="00BC10E6">
      <w:pPr>
        <w:pStyle w:val="Prrafodelista"/>
        <w:numPr>
          <w:ilvl w:val="0"/>
          <w:numId w:val="33"/>
        </w:numPr>
        <w:spacing w:after="240"/>
        <w:ind w:left="567" w:hanging="567"/>
        <w:contextualSpacing w:val="0"/>
        <w:jc w:val="both"/>
        <w:rPr>
          <w:rFonts w:cstheme="minorHAnsi"/>
          <w:sz w:val="28"/>
          <w:szCs w:val="28"/>
        </w:rPr>
      </w:pPr>
      <w:r w:rsidRPr="001535B1">
        <w:rPr>
          <w:rFonts w:cstheme="minorHAnsi"/>
          <w:sz w:val="28"/>
          <w:szCs w:val="28"/>
        </w:rPr>
        <w:t xml:space="preserve">Elaborar el acta de cada sesión, remitirla a los participantes del </w:t>
      </w:r>
      <w:r w:rsidR="0025402C" w:rsidRPr="001535B1">
        <w:rPr>
          <w:rFonts w:cstheme="minorHAnsi"/>
          <w:sz w:val="28"/>
          <w:szCs w:val="28"/>
        </w:rPr>
        <w:t>c</w:t>
      </w:r>
      <w:r w:rsidRPr="001535B1">
        <w:rPr>
          <w:rFonts w:cstheme="minorHAnsi"/>
          <w:sz w:val="28"/>
          <w:szCs w:val="28"/>
        </w:rPr>
        <w:t>omité en un plazo de diez días hábiles para su firma y con base en ello proceder a su formalización;</w:t>
      </w:r>
    </w:p>
    <w:p w:rsidR="00BE3127" w:rsidRPr="001535B1" w:rsidRDefault="00B41939" w:rsidP="00BC10E6">
      <w:pPr>
        <w:pStyle w:val="Prrafodelista"/>
        <w:numPr>
          <w:ilvl w:val="0"/>
          <w:numId w:val="33"/>
        </w:numPr>
        <w:spacing w:after="240"/>
        <w:ind w:left="567" w:hanging="567"/>
        <w:contextualSpacing w:val="0"/>
        <w:jc w:val="both"/>
        <w:rPr>
          <w:rFonts w:cstheme="minorHAnsi"/>
          <w:sz w:val="28"/>
          <w:szCs w:val="28"/>
        </w:rPr>
      </w:pPr>
      <w:r w:rsidRPr="001535B1">
        <w:rPr>
          <w:rFonts w:cstheme="minorHAnsi"/>
          <w:sz w:val="28"/>
          <w:szCs w:val="28"/>
        </w:rPr>
        <w:t xml:space="preserve">Difundir, llevar el control y dar seguimiento a los acuerdos, emanados del </w:t>
      </w:r>
      <w:r w:rsidR="0069633A" w:rsidRPr="001535B1">
        <w:rPr>
          <w:rFonts w:cstheme="minorHAnsi"/>
          <w:sz w:val="28"/>
          <w:szCs w:val="28"/>
        </w:rPr>
        <w:t>c</w:t>
      </w:r>
      <w:r w:rsidRPr="001535B1">
        <w:rPr>
          <w:rFonts w:cstheme="minorHAnsi"/>
          <w:sz w:val="28"/>
          <w:szCs w:val="28"/>
        </w:rPr>
        <w:t xml:space="preserve">omité; </w:t>
      </w:r>
    </w:p>
    <w:p w:rsidR="00BE3127" w:rsidRPr="001535B1" w:rsidRDefault="00B41939" w:rsidP="00BC10E6">
      <w:pPr>
        <w:pStyle w:val="Prrafodelista"/>
        <w:numPr>
          <w:ilvl w:val="0"/>
          <w:numId w:val="33"/>
        </w:numPr>
        <w:spacing w:after="240"/>
        <w:ind w:left="567" w:hanging="567"/>
        <w:contextualSpacing w:val="0"/>
        <w:jc w:val="both"/>
        <w:rPr>
          <w:rFonts w:cstheme="minorHAnsi"/>
          <w:sz w:val="28"/>
          <w:szCs w:val="28"/>
        </w:rPr>
      </w:pPr>
      <w:r w:rsidRPr="001535B1">
        <w:rPr>
          <w:rFonts w:cstheme="minorHAnsi"/>
          <w:sz w:val="28"/>
          <w:szCs w:val="28"/>
        </w:rPr>
        <w:t xml:space="preserve">Firmar la lista de asistencias de las sesiones; </w:t>
      </w:r>
    </w:p>
    <w:p w:rsidR="00BE3127" w:rsidRPr="001535B1" w:rsidRDefault="00B41939" w:rsidP="00BC10E6">
      <w:pPr>
        <w:pStyle w:val="Prrafodelista"/>
        <w:numPr>
          <w:ilvl w:val="0"/>
          <w:numId w:val="33"/>
        </w:numPr>
        <w:spacing w:after="240"/>
        <w:ind w:left="567" w:hanging="567"/>
        <w:contextualSpacing w:val="0"/>
        <w:jc w:val="both"/>
        <w:rPr>
          <w:rFonts w:cstheme="minorHAnsi"/>
          <w:sz w:val="28"/>
          <w:szCs w:val="28"/>
        </w:rPr>
      </w:pPr>
      <w:r w:rsidRPr="001535B1">
        <w:rPr>
          <w:rFonts w:cstheme="minorHAnsi"/>
          <w:sz w:val="28"/>
          <w:szCs w:val="28"/>
        </w:rPr>
        <w:t>Realizar las actividades que le sean enco</w:t>
      </w:r>
      <w:r w:rsidR="0069633A" w:rsidRPr="001535B1">
        <w:rPr>
          <w:rFonts w:cstheme="minorHAnsi"/>
          <w:sz w:val="28"/>
          <w:szCs w:val="28"/>
        </w:rPr>
        <w:t>mendadas por el Presidente del C</w:t>
      </w:r>
      <w:r w:rsidRPr="001535B1">
        <w:rPr>
          <w:rFonts w:cstheme="minorHAnsi"/>
          <w:sz w:val="28"/>
          <w:szCs w:val="28"/>
        </w:rPr>
        <w:t xml:space="preserve">omité; </w:t>
      </w:r>
    </w:p>
    <w:p w:rsidR="0069633A" w:rsidRPr="001535B1" w:rsidRDefault="00B41939" w:rsidP="00BC10E6">
      <w:pPr>
        <w:pStyle w:val="Prrafodelista"/>
        <w:numPr>
          <w:ilvl w:val="0"/>
          <w:numId w:val="33"/>
        </w:numPr>
        <w:spacing w:after="240"/>
        <w:ind w:left="567" w:hanging="567"/>
        <w:contextualSpacing w:val="0"/>
        <w:jc w:val="both"/>
        <w:rPr>
          <w:rFonts w:cstheme="minorHAnsi"/>
          <w:sz w:val="28"/>
          <w:szCs w:val="28"/>
        </w:rPr>
      </w:pPr>
      <w:r w:rsidRPr="001535B1">
        <w:rPr>
          <w:rFonts w:cstheme="minorHAnsi"/>
          <w:sz w:val="28"/>
          <w:szCs w:val="28"/>
        </w:rPr>
        <w:t>Resguardar, administrar y controlar los documentos, así como las actas y documentos que sustenten los acuerdos; y</w:t>
      </w:r>
      <w:r w:rsidR="0069633A" w:rsidRPr="001535B1">
        <w:rPr>
          <w:rFonts w:cstheme="minorHAnsi"/>
          <w:sz w:val="28"/>
          <w:szCs w:val="28"/>
        </w:rPr>
        <w:t>,</w:t>
      </w:r>
      <w:r w:rsidRPr="001535B1">
        <w:rPr>
          <w:rFonts w:cstheme="minorHAnsi"/>
          <w:sz w:val="28"/>
          <w:szCs w:val="28"/>
        </w:rPr>
        <w:t xml:space="preserve"> </w:t>
      </w:r>
    </w:p>
    <w:p w:rsidR="000F5B47" w:rsidRPr="001535B1" w:rsidRDefault="00B41939" w:rsidP="00BC10E6">
      <w:pPr>
        <w:pStyle w:val="Prrafodelista"/>
        <w:numPr>
          <w:ilvl w:val="0"/>
          <w:numId w:val="33"/>
        </w:numPr>
        <w:spacing w:after="240"/>
        <w:ind w:left="567" w:hanging="567"/>
        <w:contextualSpacing w:val="0"/>
        <w:jc w:val="both"/>
        <w:rPr>
          <w:rFonts w:cstheme="minorHAnsi"/>
          <w:sz w:val="28"/>
          <w:szCs w:val="28"/>
        </w:rPr>
      </w:pPr>
      <w:r w:rsidRPr="001535B1">
        <w:rPr>
          <w:rFonts w:cstheme="minorHAnsi"/>
          <w:sz w:val="28"/>
          <w:szCs w:val="28"/>
        </w:rPr>
        <w:t xml:space="preserve">Informar al </w:t>
      </w:r>
      <w:r w:rsidR="0025402C" w:rsidRPr="001535B1">
        <w:rPr>
          <w:rFonts w:cstheme="minorHAnsi"/>
          <w:sz w:val="28"/>
          <w:szCs w:val="28"/>
        </w:rPr>
        <w:t>c</w:t>
      </w:r>
      <w:r w:rsidRPr="001535B1">
        <w:rPr>
          <w:rFonts w:cstheme="minorHAnsi"/>
          <w:sz w:val="28"/>
          <w:szCs w:val="28"/>
        </w:rPr>
        <w:t>omité de los resultados de la evaluación que se hubiere realizado</w:t>
      </w:r>
      <w:r w:rsidR="0069633A" w:rsidRPr="001535B1">
        <w:rPr>
          <w:rFonts w:cstheme="minorHAnsi"/>
          <w:sz w:val="28"/>
          <w:szCs w:val="28"/>
        </w:rPr>
        <w:t xml:space="preserve"> respecto del cumplimiento del c</w:t>
      </w:r>
      <w:r w:rsidRPr="001535B1">
        <w:rPr>
          <w:rFonts w:cstheme="minorHAnsi"/>
          <w:sz w:val="28"/>
          <w:szCs w:val="28"/>
        </w:rPr>
        <w:t>ódigo, en el plazo no mayor a veinte días hábiles contados a partir de la conclusión de la evaluación respectiva</w:t>
      </w:r>
      <w:r w:rsidR="000F5B47" w:rsidRPr="001535B1">
        <w:rPr>
          <w:rFonts w:cstheme="minorHAnsi"/>
          <w:sz w:val="28"/>
          <w:szCs w:val="28"/>
        </w:rPr>
        <w:t>.</w:t>
      </w:r>
    </w:p>
    <w:p w:rsidR="000F5B47" w:rsidRPr="001535B1" w:rsidRDefault="00B41939" w:rsidP="0069633A">
      <w:pPr>
        <w:jc w:val="both"/>
        <w:rPr>
          <w:rFonts w:cstheme="minorHAnsi"/>
          <w:sz w:val="28"/>
          <w:szCs w:val="28"/>
        </w:rPr>
      </w:pPr>
      <w:r w:rsidRPr="001535B1">
        <w:rPr>
          <w:rFonts w:cstheme="minorHAnsi"/>
          <w:b/>
          <w:sz w:val="28"/>
          <w:szCs w:val="28"/>
        </w:rPr>
        <w:t>Artículo 1</w:t>
      </w:r>
      <w:r w:rsidR="002569F2" w:rsidRPr="001535B1">
        <w:rPr>
          <w:rFonts w:cstheme="minorHAnsi"/>
          <w:b/>
          <w:sz w:val="28"/>
          <w:szCs w:val="28"/>
        </w:rPr>
        <w:t>9</w:t>
      </w:r>
      <w:r w:rsidRPr="001535B1">
        <w:rPr>
          <w:rFonts w:cstheme="minorHAnsi"/>
          <w:b/>
          <w:sz w:val="28"/>
          <w:szCs w:val="28"/>
        </w:rPr>
        <w:t>.</w:t>
      </w:r>
      <w:r w:rsidR="0069633A" w:rsidRPr="001535B1">
        <w:rPr>
          <w:rFonts w:cstheme="minorHAnsi"/>
          <w:sz w:val="28"/>
          <w:szCs w:val="28"/>
        </w:rPr>
        <w:t xml:space="preserve"> Corresponde a los vocales del c</w:t>
      </w:r>
      <w:r w:rsidRPr="001535B1">
        <w:rPr>
          <w:rFonts w:cstheme="minorHAnsi"/>
          <w:sz w:val="28"/>
          <w:szCs w:val="28"/>
        </w:rPr>
        <w:t>omité:</w:t>
      </w:r>
    </w:p>
    <w:p w:rsidR="000F5B47" w:rsidRPr="001535B1" w:rsidRDefault="00B41939" w:rsidP="0069633A">
      <w:pPr>
        <w:pStyle w:val="Prrafodelista"/>
        <w:numPr>
          <w:ilvl w:val="0"/>
          <w:numId w:val="34"/>
        </w:numPr>
        <w:spacing w:after="240"/>
        <w:ind w:left="567" w:hanging="567"/>
        <w:contextualSpacing w:val="0"/>
        <w:jc w:val="both"/>
        <w:rPr>
          <w:rFonts w:cstheme="minorHAnsi"/>
          <w:sz w:val="28"/>
          <w:szCs w:val="28"/>
        </w:rPr>
      </w:pPr>
      <w:r w:rsidRPr="001535B1">
        <w:rPr>
          <w:rFonts w:cstheme="minorHAnsi"/>
          <w:sz w:val="28"/>
          <w:szCs w:val="28"/>
        </w:rPr>
        <w:t xml:space="preserve">Asistir a las sesiones del comité; </w:t>
      </w:r>
    </w:p>
    <w:p w:rsidR="000F5B47" w:rsidRPr="001535B1" w:rsidRDefault="00B41939" w:rsidP="0069633A">
      <w:pPr>
        <w:pStyle w:val="Prrafodelista"/>
        <w:numPr>
          <w:ilvl w:val="0"/>
          <w:numId w:val="34"/>
        </w:numPr>
        <w:spacing w:after="240"/>
        <w:ind w:left="567" w:hanging="567"/>
        <w:contextualSpacing w:val="0"/>
        <w:jc w:val="both"/>
        <w:rPr>
          <w:rFonts w:cstheme="minorHAnsi"/>
          <w:sz w:val="28"/>
          <w:szCs w:val="28"/>
        </w:rPr>
      </w:pPr>
      <w:r w:rsidRPr="001535B1">
        <w:rPr>
          <w:rFonts w:cstheme="minorHAnsi"/>
          <w:sz w:val="28"/>
          <w:szCs w:val="28"/>
        </w:rPr>
        <w:t xml:space="preserve">Aportar sus conocimientos y opiniones para la consecución de los objetivos del comité; </w:t>
      </w:r>
    </w:p>
    <w:p w:rsidR="000F5B47" w:rsidRPr="001535B1" w:rsidRDefault="00B41939" w:rsidP="0069633A">
      <w:pPr>
        <w:pStyle w:val="Prrafodelista"/>
        <w:numPr>
          <w:ilvl w:val="0"/>
          <w:numId w:val="34"/>
        </w:numPr>
        <w:spacing w:after="240"/>
        <w:ind w:left="567" w:hanging="567"/>
        <w:contextualSpacing w:val="0"/>
        <w:jc w:val="both"/>
        <w:rPr>
          <w:rFonts w:cstheme="minorHAnsi"/>
          <w:sz w:val="28"/>
          <w:szCs w:val="28"/>
        </w:rPr>
      </w:pPr>
      <w:r w:rsidRPr="001535B1">
        <w:rPr>
          <w:rFonts w:cstheme="minorHAnsi"/>
          <w:sz w:val="28"/>
          <w:szCs w:val="28"/>
        </w:rPr>
        <w:t>Emitir su voto respecto a los asuntos que se traten en el seno del comité;</w:t>
      </w:r>
    </w:p>
    <w:p w:rsidR="00532F6B" w:rsidRPr="001535B1" w:rsidRDefault="00B41939" w:rsidP="0069633A">
      <w:pPr>
        <w:pStyle w:val="Prrafodelista"/>
        <w:numPr>
          <w:ilvl w:val="0"/>
          <w:numId w:val="34"/>
        </w:numPr>
        <w:spacing w:after="240"/>
        <w:ind w:left="567" w:hanging="567"/>
        <w:contextualSpacing w:val="0"/>
        <w:jc w:val="both"/>
        <w:rPr>
          <w:rFonts w:cstheme="minorHAnsi"/>
          <w:sz w:val="28"/>
          <w:szCs w:val="28"/>
        </w:rPr>
      </w:pPr>
      <w:r w:rsidRPr="001535B1">
        <w:rPr>
          <w:rFonts w:cstheme="minorHAnsi"/>
          <w:sz w:val="28"/>
          <w:szCs w:val="28"/>
        </w:rPr>
        <w:lastRenderedPageBreak/>
        <w:t xml:space="preserve">Firmar la lista de asistencia de las sesiones y el acta correspondiente; y </w:t>
      </w:r>
    </w:p>
    <w:p w:rsidR="00B41939" w:rsidRPr="001535B1" w:rsidRDefault="0069633A" w:rsidP="0069633A">
      <w:pPr>
        <w:pStyle w:val="Prrafodelista"/>
        <w:numPr>
          <w:ilvl w:val="0"/>
          <w:numId w:val="34"/>
        </w:numPr>
        <w:spacing w:after="240"/>
        <w:ind w:left="567" w:hanging="567"/>
        <w:contextualSpacing w:val="0"/>
        <w:jc w:val="both"/>
        <w:rPr>
          <w:rFonts w:cstheme="minorHAnsi"/>
          <w:sz w:val="28"/>
          <w:szCs w:val="28"/>
        </w:rPr>
      </w:pPr>
      <w:r w:rsidRPr="001535B1">
        <w:rPr>
          <w:rFonts w:cstheme="minorHAnsi"/>
          <w:sz w:val="28"/>
          <w:szCs w:val="28"/>
        </w:rPr>
        <w:t xml:space="preserve">Las demás que por acuerdo del comité les sean conferidas. </w:t>
      </w:r>
    </w:p>
    <w:p w:rsidR="000F5B47" w:rsidRPr="001535B1" w:rsidRDefault="000F5B47" w:rsidP="000F5B47">
      <w:pPr>
        <w:pStyle w:val="Prrafodelista"/>
        <w:ind w:left="1875"/>
        <w:jc w:val="both"/>
        <w:rPr>
          <w:rFonts w:cstheme="minorHAnsi"/>
          <w:sz w:val="28"/>
          <w:szCs w:val="28"/>
        </w:rPr>
      </w:pPr>
    </w:p>
    <w:p w:rsidR="000F5B47" w:rsidRPr="001535B1" w:rsidRDefault="00B41939" w:rsidP="001C0D5C">
      <w:pPr>
        <w:jc w:val="center"/>
        <w:rPr>
          <w:rFonts w:cstheme="minorHAnsi"/>
          <w:sz w:val="28"/>
          <w:szCs w:val="28"/>
        </w:rPr>
      </w:pPr>
      <w:r w:rsidRPr="001535B1">
        <w:rPr>
          <w:rFonts w:cstheme="minorHAnsi"/>
          <w:sz w:val="28"/>
          <w:szCs w:val="28"/>
        </w:rPr>
        <w:t>CAPITULO V. DE LA DIFUSIÓN Y DE LA EVALUACIÓN</w:t>
      </w:r>
    </w:p>
    <w:p w:rsidR="000F5B47" w:rsidRPr="001535B1" w:rsidRDefault="000F5B47" w:rsidP="002B0C00">
      <w:pPr>
        <w:pStyle w:val="Prrafodelista"/>
        <w:ind w:left="1845"/>
        <w:jc w:val="both"/>
        <w:rPr>
          <w:rFonts w:cstheme="minorHAnsi"/>
          <w:sz w:val="28"/>
          <w:szCs w:val="28"/>
        </w:rPr>
      </w:pPr>
    </w:p>
    <w:p w:rsidR="00B41939" w:rsidRPr="001535B1" w:rsidRDefault="00B41939" w:rsidP="0089415B">
      <w:pPr>
        <w:pStyle w:val="Prrafodelista"/>
        <w:ind w:left="0"/>
        <w:jc w:val="both"/>
        <w:rPr>
          <w:rFonts w:cstheme="minorHAnsi"/>
          <w:sz w:val="28"/>
          <w:szCs w:val="28"/>
        </w:rPr>
      </w:pPr>
      <w:r w:rsidRPr="001535B1">
        <w:rPr>
          <w:rFonts w:cstheme="minorHAnsi"/>
          <w:b/>
          <w:sz w:val="28"/>
          <w:szCs w:val="28"/>
        </w:rPr>
        <w:t xml:space="preserve">Artículo </w:t>
      </w:r>
      <w:r w:rsidR="002569F2" w:rsidRPr="001535B1">
        <w:rPr>
          <w:rFonts w:cstheme="minorHAnsi"/>
          <w:b/>
          <w:sz w:val="28"/>
          <w:szCs w:val="28"/>
        </w:rPr>
        <w:t>20</w:t>
      </w:r>
      <w:r w:rsidRPr="001535B1">
        <w:rPr>
          <w:rFonts w:cstheme="minorHAnsi"/>
          <w:b/>
          <w:sz w:val="28"/>
          <w:szCs w:val="28"/>
        </w:rPr>
        <w:t>.</w:t>
      </w:r>
      <w:r w:rsidRPr="001535B1">
        <w:rPr>
          <w:rFonts w:cstheme="minorHAnsi"/>
          <w:sz w:val="28"/>
          <w:szCs w:val="28"/>
        </w:rPr>
        <w:t xml:space="preserve"> La metodología que se utilizará para que cada </w:t>
      </w:r>
      <w:r w:rsidR="000F5B47" w:rsidRPr="001535B1">
        <w:rPr>
          <w:rFonts w:cstheme="minorHAnsi"/>
          <w:sz w:val="28"/>
          <w:szCs w:val="28"/>
        </w:rPr>
        <w:t>f</w:t>
      </w:r>
      <w:r w:rsidR="0000612A" w:rsidRPr="001535B1">
        <w:rPr>
          <w:rFonts w:cstheme="minorHAnsi"/>
          <w:sz w:val="28"/>
          <w:szCs w:val="28"/>
        </w:rPr>
        <w:t>uncionario público</w:t>
      </w:r>
      <w:r w:rsidRPr="001535B1">
        <w:rPr>
          <w:rFonts w:cstheme="minorHAnsi"/>
          <w:sz w:val="28"/>
          <w:szCs w:val="28"/>
        </w:rPr>
        <w:t xml:space="preserve"> del </w:t>
      </w:r>
      <w:r w:rsidR="000F5B47" w:rsidRPr="001535B1">
        <w:rPr>
          <w:rFonts w:cstheme="minorHAnsi"/>
          <w:sz w:val="28"/>
          <w:szCs w:val="28"/>
        </w:rPr>
        <w:t>ICAI</w:t>
      </w:r>
      <w:r w:rsidRPr="001535B1">
        <w:rPr>
          <w:rFonts w:cstheme="minorHAnsi"/>
          <w:sz w:val="28"/>
          <w:szCs w:val="28"/>
        </w:rPr>
        <w:t xml:space="preserve"> conozca y aplique en su función pública el Código de Ética y Conducta</w:t>
      </w:r>
      <w:r w:rsidR="00FA1219" w:rsidRPr="001535B1">
        <w:rPr>
          <w:rFonts w:cstheme="minorHAnsi"/>
          <w:sz w:val="28"/>
          <w:szCs w:val="28"/>
        </w:rPr>
        <w:t xml:space="preserve"> </w:t>
      </w:r>
      <w:r w:rsidRPr="001535B1">
        <w:rPr>
          <w:rFonts w:cstheme="minorHAnsi"/>
          <w:sz w:val="28"/>
          <w:szCs w:val="28"/>
        </w:rPr>
        <w:t>será difundid</w:t>
      </w:r>
      <w:r w:rsidR="00FA1219" w:rsidRPr="001535B1">
        <w:rPr>
          <w:rFonts w:cstheme="minorHAnsi"/>
          <w:sz w:val="28"/>
          <w:szCs w:val="28"/>
        </w:rPr>
        <w:t>a</w:t>
      </w:r>
      <w:r w:rsidRPr="001535B1">
        <w:rPr>
          <w:rFonts w:cstheme="minorHAnsi"/>
          <w:sz w:val="28"/>
          <w:szCs w:val="28"/>
        </w:rPr>
        <w:t xml:space="preserve"> por medio de folletos y otros medios impresos, además de las diferentes plataformas electrónicas del </w:t>
      </w:r>
      <w:r w:rsidR="000F5B47" w:rsidRPr="001535B1">
        <w:rPr>
          <w:rFonts w:cstheme="minorHAnsi"/>
          <w:sz w:val="28"/>
          <w:szCs w:val="28"/>
        </w:rPr>
        <w:t>Instituto</w:t>
      </w:r>
      <w:r w:rsidRPr="001535B1">
        <w:rPr>
          <w:rFonts w:cstheme="minorHAnsi"/>
          <w:sz w:val="28"/>
          <w:szCs w:val="28"/>
        </w:rPr>
        <w:t>.</w:t>
      </w:r>
    </w:p>
    <w:p w:rsidR="000F5B47" w:rsidRPr="001535B1" w:rsidRDefault="00B41939" w:rsidP="0089415B">
      <w:pPr>
        <w:jc w:val="both"/>
        <w:rPr>
          <w:rFonts w:cstheme="minorHAnsi"/>
          <w:sz w:val="28"/>
          <w:szCs w:val="28"/>
        </w:rPr>
      </w:pPr>
      <w:r w:rsidRPr="001535B1">
        <w:rPr>
          <w:rFonts w:cstheme="minorHAnsi"/>
          <w:b/>
          <w:sz w:val="28"/>
          <w:szCs w:val="28"/>
        </w:rPr>
        <w:t xml:space="preserve">Artículo </w:t>
      </w:r>
      <w:r w:rsidR="002569F2" w:rsidRPr="001535B1">
        <w:rPr>
          <w:rFonts w:cstheme="minorHAnsi"/>
          <w:b/>
          <w:sz w:val="28"/>
          <w:szCs w:val="28"/>
        </w:rPr>
        <w:t>21</w:t>
      </w:r>
      <w:r w:rsidRPr="001535B1">
        <w:rPr>
          <w:rFonts w:cstheme="minorHAnsi"/>
          <w:b/>
          <w:sz w:val="28"/>
          <w:szCs w:val="28"/>
        </w:rPr>
        <w:t>.</w:t>
      </w:r>
      <w:r w:rsidRPr="001535B1">
        <w:rPr>
          <w:rFonts w:cstheme="minorHAnsi"/>
          <w:sz w:val="28"/>
          <w:szCs w:val="28"/>
        </w:rPr>
        <w:t xml:space="preserve"> Los métodos de evaluación para el Código de Ética y Conducta serán los siguientes: </w:t>
      </w:r>
    </w:p>
    <w:p w:rsidR="00031C0C" w:rsidRPr="001535B1" w:rsidRDefault="00031C0C" w:rsidP="00031C0C">
      <w:pPr>
        <w:ind w:left="426"/>
        <w:jc w:val="both"/>
        <w:rPr>
          <w:rFonts w:cstheme="minorHAnsi"/>
          <w:sz w:val="28"/>
          <w:szCs w:val="28"/>
        </w:rPr>
      </w:pPr>
    </w:p>
    <w:p w:rsidR="00CF1E3D" w:rsidRPr="001535B1" w:rsidRDefault="00B41939" w:rsidP="008A03A7">
      <w:pPr>
        <w:pStyle w:val="Prrafodelista"/>
        <w:numPr>
          <w:ilvl w:val="0"/>
          <w:numId w:val="35"/>
        </w:numPr>
        <w:spacing w:after="240"/>
        <w:ind w:left="567" w:hanging="567"/>
        <w:contextualSpacing w:val="0"/>
        <w:jc w:val="both"/>
        <w:rPr>
          <w:rFonts w:cstheme="minorHAnsi"/>
          <w:sz w:val="28"/>
          <w:szCs w:val="28"/>
        </w:rPr>
      </w:pPr>
      <w:r w:rsidRPr="001535B1">
        <w:rPr>
          <w:rFonts w:cstheme="minorHAnsi"/>
          <w:sz w:val="28"/>
          <w:szCs w:val="28"/>
        </w:rPr>
        <w:t>Aplicar la encuesta de evaluación interna</w:t>
      </w:r>
      <w:r w:rsidR="000F5B47" w:rsidRPr="001535B1">
        <w:rPr>
          <w:rFonts w:cstheme="minorHAnsi"/>
          <w:sz w:val="28"/>
          <w:szCs w:val="28"/>
        </w:rPr>
        <w:t>,</w:t>
      </w:r>
      <w:r w:rsidRPr="001535B1">
        <w:rPr>
          <w:rFonts w:cstheme="minorHAnsi"/>
          <w:sz w:val="28"/>
          <w:szCs w:val="28"/>
        </w:rPr>
        <w:t xml:space="preserve"> que será aprobada por el comité</w:t>
      </w:r>
      <w:r w:rsidR="000F5B47" w:rsidRPr="001535B1">
        <w:rPr>
          <w:rFonts w:cstheme="minorHAnsi"/>
          <w:sz w:val="28"/>
          <w:szCs w:val="28"/>
        </w:rPr>
        <w:t>,</w:t>
      </w:r>
      <w:r w:rsidRPr="001535B1">
        <w:rPr>
          <w:rFonts w:cstheme="minorHAnsi"/>
          <w:sz w:val="28"/>
          <w:szCs w:val="28"/>
        </w:rPr>
        <w:t xml:space="preserve"> a todos los </w:t>
      </w:r>
      <w:r w:rsidR="000F5B47" w:rsidRPr="001535B1">
        <w:rPr>
          <w:rFonts w:cstheme="minorHAnsi"/>
          <w:sz w:val="28"/>
          <w:szCs w:val="28"/>
        </w:rPr>
        <w:t>s</w:t>
      </w:r>
      <w:r w:rsidRPr="001535B1">
        <w:rPr>
          <w:rFonts w:cstheme="minorHAnsi"/>
          <w:sz w:val="28"/>
          <w:szCs w:val="28"/>
        </w:rPr>
        <w:t xml:space="preserve">ervidores </w:t>
      </w:r>
      <w:r w:rsidR="000F5B47" w:rsidRPr="001535B1">
        <w:rPr>
          <w:rFonts w:cstheme="minorHAnsi"/>
          <w:sz w:val="28"/>
          <w:szCs w:val="28"/>
        </w:rPr>
        <w:t>p</w:t>
      </w:r>
      <w:r w:rsidRPr="001535B1">
        <w:rPr>
          <w:rFonts w:cstheme="minorHAnsi"/>
          <w:sz w:val="28"/>
          <w:szCs w:val="28"/>
        </w:rPr>
        <w:t>úblicos</w:t>
      </w:r>
      <w:r w:rsidR="0025402C" w:rsidRPr="001535B1">
        <w:rPr>
          <w:rFonts w:cstheme="minorHAnsi"/>
          <w:sz w:val="28"/>
          <w:szCs w:val="28"/>
        </w:rPr>
        <w:t xml:space="preserve"> y servidoras públicas</w:t>
      </w:r>
      <w:r w:rsidRPr="001535B1">
        <w:rPr>
          <w:rFonts w:cstheme="minorHAnsi"/>
          <w:sz w:val="28"/>
          <w:szCs w:val="28"/>
        </w:rPr>
        <w:t xml:space="preserve"> </w:t>
      </w:r>
      <w:r w:rsidR="00CF1E3D" w:rsidRPr="001535B1">
        <w:rPr>
          <w:rFonts w:cstheme="minorHAnsi"/>
          <w:sz w:val="28"/>
          <w:szCs w:val="28"/>
        </w:rPr>
        <w:t>del Instituto</w:t>
      </w:r>
      <w:r w:rsidRPr="001535B1">
        <w:rPr>
          <w:rFonts w:cstheme="minorHAnsi"/>
          <w:sz w:val="28"/>
          <w:szCs w:val="28"/>
        </w:rPr>
        <w:t xml:space="preserve">, a fin de contar con los elementos suficientes para evaluar el desempeño y cumplimiento del Código de Ética y Conducta, como mínimo dos veces al año y al final del año se dará a conocer el resultado de las encuestas realizadas; </w:t>
      </w:r>
    </w:p>
    <w:p w:rsidR="00CF1E3D" w:rsidRPr="001535B1" w:rsidRDefault="00B41939" w:rsidP="008A03A7">
      <w:pPr>
        <w:pStyle w:val="Prrafodelista"/>
        <w:numPr>
          <w:ilvl w:val="0"/>
          <w:numId w:val="35"/>
        </w:numPr>
        <w:spacing w:after="240"/>
        <w:ind w:left="567" w:hanging="567"/>
        <w:contextualSpacing w:val="0"/>
        <w:jc w:val="both"/>
        <w:rPr>
          <w:rFonts w:cstheme="minorHAnsi"/>
          <w:sz w:val="28"/>
          <w:szCs w:val="28"/>
        </w:rPr>
      </w:pPr>
      <w:r w:rsidRPr="001535B1">
        <w:rPr>
          <w:rFonts w:cstheme="minorHAnsi"/>
          <w:sz w:val="28"/>
          <w:szCs w:val="28"/>
        </w:rPr>
        <w:t xml:space="preserve">Analizar los resultados de la evaluación respecto al cumplimiento del </w:t>
      </w:r>
      <w:r w:rsidR="0025402C" w:rsidRPr="001535B1">
        <w:rPr>
          <w:rFonts w:cstheme="minorHAnsi"/>
          <w:sz w:val="28"/>
          <w:szCs w:val="28"/>
        </w:rPr>
        <w:t>c</w:t>
      </w:r>
      <w:r w:rsidRPr="001535B1">
        <w:rPr>
          <w:rFonts w:cstheme="minorHAnsi"/>
          <w:sz w:val="28"/>
          <w:szCs w:val="28"/>
        </w:rPr>
        <w:t>ódigo y en su caso emitir las recomendaciones de mejoras necesarias</w:t>
      </w:r>
      <w:r w:rsidR="00CF1E3D" w:rsidRPr="001535B1">
        <w:rPr>
          <w:rFonts w:cstheme="minorHAnsi"/>
          <w:sz w:val="28"/>
          <w:szCs w:val="28"/>
        </w:rPr>
        <w:t>.</w:t>
      </w:r>
    </w:p>
    <w:p w:rsidR="00CF1E3D" w:rsidRPr="001535B1" w:rsidRDefault="00CF1E3D" w:rsidP="00031C0C">
      <w:pPr>
        <w:pStyle w:val="Prrafodelista"/>
        <w:ind w:left="426"/>
        <w:jc w:val="both"/>
        <w:rPr>
          <w:rFonts w:cstheme="minorHAnsi"/>
          <w:sz w:val="28"/>
          <w:szCs w:val="28"/>
        </w:rPr>
      </w:pPr>
    </w:p>
    <w:p w:rsidR="00CF1E3D" w:rsidRPr="001535B1" w:rsidRDefault="00B41939" w:rsidP="008A03A7">
      <w:pPr>
        <w:jc w:val="center"/>
        <w:rPr>
          <w:rFonts w:cstheme="minorHAnsi"/>
          <w:sz w:val="28"/>
          <w:szCs w:val="28"/>
        </w:rPr>
      </w:pPr>
      <w:r w:rsidRPr="001535B1">
        <w:rPr>
          <w:rFonts w:cstheme="minorHAnsi"/>
          <w:sz w:val="28"/>
          <w:szCs w:val="28"/>
        </w:rPr>
        <w:t>CAPITULO VI. DE LAS SANCIONES</w:t>
      </w:r>
    </w:p>
    <w:p w:rsidR="00CF1E3D" w:rsidRPr="001535B1" w:rsidRDefault="00CF1E3D" w:rsidP="00CF1E3D">
      <w:pPr>
        <w:pStyle w:val="Prrafodelista"/>
        <w:ind w:left="2565"/>
        <w:jc w:val="both"/>
        <w:rPr>
          <w:rFonts w:cstheme="minorHAnsi"/>
          <w:sz w:val="28"/>
          <w:szCs w:val="28"/>
        </w:rPr>
      </w:pPr>
    </w:p>
    <w:p w:rsidR="00CF1E3D" w:rsidRPr="001535B1" w:rsidRDefault="00B41939" w:rsidP="0089415B">
      <w:pPr>
        <w:jc w:val="both"/>
        <w:rPr>
          <w:rFonts w:cstheme="minorHAnsi"/>
          <w:sz w:val="28"/>
          <w:szCs w:val="28"/>
        </w:rPr>
      </w:pPr>
      <w:r w:rsidRPr="001535B1">
        <w:rPr>
          <w:rFonts w:cstheme="minorHAnsi"/>
          <w:b/>
          <w:sz w:val="28"/>
          <w:szCs w:val="28"/>
        </w:rPr>
        <w:t>Artículo 2</w:t>
      </w:r>
      <w:r w:rsidR="002569F2" w:rsidRPr="001535B1">
        <w:rPr>
          <w:rFonts w:cstheme="minorHAnsi"/>
          <w:b/>
          <w:sz w:val="28"/>
          <w:szCs w:val="28"/>
        </w:rPr>
        <w:t>2</w:t>
      </w:r>
      <w:r w:rsidRPr="001535B1">
        <w:rPr>
          <w:rFonts w:cstheme="minorHAnsi"/>
          <w:b/>
          <w:sz w:val="28"/>
          <w:szCs w:val="28"/>
        </w:rPr>
        <w:t>.</w:t>
      </w:r>
      <w:r w:rsidRPr="001535B1">
        <w:rPr>
          <w:rFonts w:cstheme="minorHAnsi"/>
          <w:sz w:val="28"/>
          <w:szCs w:val="28"/>
        </w:rPr>
        <w:t xml:space="preserve"> Para el cumplimiento de sus atribuciones, el </w:t>
      </w:r>
      <w:r w:rsidR="008A03A7" w:rsidRPr="001535B1">
        <w:rPr>
          <w:rFonts w:cstheme="minorHAnsi"/>
          <w:sz w:val="28"/>
          <w:szCs w:val="28"/>
        </w:rPr>
        <w:t>c</w:t>
      </w:r>
      <w:r w:rsidRPr="001535B1">
        <w:rPr>
          <w:rFonts w:cstheme="minorHAnsi"/>
          <w:sz w:val="28"/>
          <w:szCs w:val="28"/>
        </w:rPr>
        <w:t xml:space="preserve">omité </w:t>
      </w:r>
      <w:r w:rsidR="00A24CE2" w:rsidRPr="001535B1">
        <w:rPr>
          <w:rFonts w:cstheme="minorHAnsi"/>
          <w:sz w:val="28"/>
          <w:szCs w:val="28"/>
        </w:rPr>
        <w:t>podrá coadyuvar para llevar</w:t>
      </w:r>
      <w:r w:rsidRPr="001535B1">
        <w:rPr>
          <w:rFonts w:cstheme="minorHAnsi"/>
          <w:sz w:val="28"/>
          <w:szCs w:val="28"/>
        </w:rPr>
        <w:t xml:space="preserve"> a cabo las investigaciones respecto de las conductas que puedan constituir</w:t>
      </w:r>
      <w:r w:rsidR="002569F2" w:rsidRPr="001535B1">
        <w:rPr>
          <w:rFonts w:cstheme="minorHAnsi"/>
          <w:sz w:val="28"/>
          <w:szCs w:val="28"/>
        </w:rPr>
        <w:t xml:space="preserve"> posibles</w:t>
      </w:r>
      <w:r w:rsidRPr="001535B1">
        <w:rPr>
          <w:rFonts w:cstheme="minorHAnsi"/>
          <w:sz w:val="28"/>
          <w:szCs w:val="28"/>
        </w:rPr>
        <w:t xml:space="preserve"> responsabilidades</w:t>
      </w:r>
      <w:r w:rsidR="002569F2" w:rsidRPr="001535B1">
        <w:rPr>
          <w:rFonts w:cstheme="minorHAnsi"/>
          <w:sz w:val="28"/>
          <w:szCs w:val="28"/>
        </w:rPr>
        <w:t xml:space="preserve"> respecto del propio Código de Ética.</w:t>
      </w:r>
      <w:r w:rsidRPr="001535B1">
        <w:rPr>
          <w:rFonts w:cstheme="minorHAnsi"/>
          <w:sz w:val="28"/>
          <w:szCs w:val="28"/>
        </w:rPr>
        <w:t xml:space="preserve"> </w:t>
      </w:r>
      <w:r w:rsidR="002569F2" w:rsidRPr="001535B1">
        <w:rPr>
          <w:rFonts w:cstheme="minorHAnsi"/>
          <w:sz w:val="28"/>
          <w:szCs w:val="28"/>
        </w:rPr>
        <w:t>P</w:t>
      </w:r>
      <w:r w:rsidRPr="001535B1">
        <w:rPr>
          <w:rFonts w:cstheme="minorHAnsi"/>
          <w:sz w:val="28"/>
          <w:szCs w:val="28"/>
        </w:rPr>
        <w:t xml:space="preserve">ara </w:t>
      </w:r>
      <w:r w:rsidR="002569F2" w:rsidRPr="001535B1">
        <w:rPr>
          <w:rFonts w:cstheme="minorHAnsi"/>
          <w:sz w:val="28"/>
          <w:szCs w:val="28"/>
        </w:rPr>
        <w:t>ello</w:t>
      </w:r>
      <w:r w:rsidRPr="001535B1">
        <w:rPr>
          <w:rFonts w:cstheme="minorHAnsi"/>
          <w:sz w:val="28"/>
          <w:szCs w:val="28"/>
        </w:rPr>
        <w:t xml:space="preserve"> los </w:t>
      </w:r>
      <w:r w:rsidR="002569F2" w:rsidRPr="001535B1">
        <w:rPr>
          <w:rFonts w:cstheme="minorHAnsi"/>
          <w:sz w:val="28"/>
          <w:szCs w:val="28"/>
        </w:rPr>
        <w:t>servidores públicos de que se trate</w:t>
      </w:r>
      <w:r w:rsidRPr="001535B1">
        <w:rPr>
          <w:rFonts w:cstheme="minorHAnsi"/>
          <w:sz w:val="28"/>
          <w:szCs w:val="28"/>
        </w:rPr>
        <w:t xml:space="preserve"> deberán proporcionar la información y documentación que les sean requeridas para el c</w:t>
      </w:r>
      <w:r w:rsidR="008A03A7" w:rsidRPr="001535B1">
        <w:rPr>
          <w:rFonts w:cstheme="minorHAnsi"/>
          <w:sz w:val="28"/>
          <w:szCs w:val="28"/>
        </w:rPr>
        <w:t>umplimiento de este c</w:t>
      </w:r>
      <w:r w:rsidRPr="001535B1">
        <w:rPr>
          <w:rFonts w:cstheme="minorHAnsi"/>
          <w:sz w:val="28"/>
          <w:szCs w:val="28"/>
        </w:rPr>
        <w:t>ódigo</w:t>
      </w:r>
      <w:r w:rsidR="0025402C" w:rsidRPr="001535B1">
        <w:rPr>
          <w:rFonts w:cstheme="minorHAnsi"/>
          <w:sz w:val="28"/>
          <w:szCs w:val="28"/>
        </w:rPr>
        <w:t>;</w:t>
      </w:r>
      <w:r w:rsidRPr="001535B1">
        <w:rPr>
          <w:rFonts w:cstheme="minorHAnsi"/>
          <w:sz w:val="28"/>
          <w:szCs w:val="28"/>
        </w:rPr>
        <w:t xml:space="preserve"> las partes tendrán derecho a ser escuchad</w:t>
      </w:r>
      <w:r w:rsidR="0025402C" w:rsidRPr="001535B1">
        <w:rPr>
          <w:rFonts w:cstheme="minorHAnsi"/>
          <w:sz w:val="28"/>
          <w:szCs w:val="28"/>
        </w:rPr>
        <w:t>a</w:t>
      </w:r>
      <w:r w:rsidRPr="001535B1">
        <w:rPr>
          <w:rFonts w:cstheme="minorHAnsi"/>
          <w:sz w:val="28"/>
          <w:szCs w:val="28"/>
        </w:rPr>
        <w:t xml:space="preserve">s por el pleno del </w:t>
      </w:r>
      <w:r w:rsidRPr="001535B1">
        <w:rPr>
          <w:rFonts w:cstheme="minorHAnsi"/>
          <w:sz w:val="28"/>
          <w:szCs w:val="28"/>
        </w:rPr>
        <w:lastRenderedPageBreak/>
        <w:t>comité antes de que este emita resolución respetando en todo caso los requisitos mínimos del proceso que establece</w:t>
      </w:r>
      <w:r w:rsidR="00532F6B" w:rsidRPr="001535B1">
        <w:rPr>
          <w:rFonts w:cstheme="minorHAnsi"/>
          <w:sz w:val="28"/>
          <w:szCs w:val="28"/>
        </w:rPr>
        <w:t xml:space="preserve">n los </w:t>
      </w:r>
      <w:r w:rsidR="008A03A7" w:rsidRPr="001535B1">
        <w:rPr>
          <w:rFonts w:cstheme="minorHAnsi"/>
          <w:sz w:val="28"/>
          <w:szCs w:val="28"/>
        </w:rPr>
        <w:t xml:space="preserve">artículos </w:t>
      </w:r>
      <w:r w:rsidR="00532F6B" w:rsidRPr="001535B1">
        <w:rPr>
          <w:rFonts w:cstheme="minorHAnsi"/>
          <w:sz w:val="28"/>
          <w:szCs w:val="28"/>
        </w:rPr>
        <w:t>14</w:t>
      </w:r>
      <w:r w:rsidRPr="001535B1">
        <w:rPr>
          <w:rFonts w:cstheme="minorHAnsi"/>
          <w:sz w:val="28"/>
          <w:szCs w:val="28"/>
        </w:rPr>
        <w:t xml:space="preserve"> </w:t>
      </w:r>
      <w:r w:rsidR="00532F6B" w:rsidRPr="001535B1">
        <w:rPr>
          <w:rFonts w:cstheme="minorHAnsi"/>
          <w:sz w:val="28"/>
          <w:szCs w:val="28"/>
        </w:rPr>
        <w:t xml:space="preserve">y </w:t>
      </w:r>
      <w:r w:rsidRPr="001535B1">
        <w:rPr>
          <w:rFonts w:cstheme="minorHAnsi"/>
          <w:sz w:val="28"/>
          <w:szCs w:val="28"/>
        </w:rPr>
        <w:t>1</w:t>
      </w:r>
      <w:r w:rsidR="00532F6B" w:rsidRPr="001535B1">
        <w:rPr>
          <w:rFonts w:cstheme="minorHAnsi"/>
          <w:sz w:val="28"/>
          <w:szCs w:val="28"/>
        </w:rPr>
        <w:t>6</w:t>
      </w:r>
      <w:r w:rsidRPr="001535B1">
        <w:rPr>
          <w:rFonts w:cstheme="minorHAnsi"/>
          <w:sz w:val="28"/>
          <w:szCs w:val="28"/>
        </w:rPr>
        <w:t xml:space="preserve"> constitucional</w:t>
      </w:r>
      <w:r w:rsidR="00031C0C" w:rsidRPr="001535B1">
        <w:rPr>
          <w:rFonts w:cstheme="minorHAnsi"/>
          <w:sz w:val="28"/>
          <w:szCs w:val="28"/>
        </w:rPr>
        <w:t>es</w:t>
      </w:r>
      <w:r w:rsidRPr="001535B1">
        <w:rPr>
          <w:rFonts w:cstheme="minorHAnsi"/>
          <w:sz w:val="28"/>
          <w:szCs w:val="28"/>
        </w:rPr>
        <w:t xml:space="preserve">. </w:t>
      </w:r>
    </w:p>
    <w:p w:rsidR="002569F2" w:rsidRPr="001535B1" w:rsidRDefault="002569F2" w:rsidP="0089415B">
      <w:pPr>
        <w:jc w:val="both"/>
        <w:rPr>
          <w:rFonts w:cstheme="minorHAnsi"/>
          <w:sz w:val="28"/>
          <w:szCs w:val="28"/>
        </w:rPr>
      </w:pPr>
      <w:r w:rsidRPr="001535B1">
        <w:rPr>
          <w:rFonts w:cstheme="minorHAnsi"/>
          <w:sz w:val="28"/>
          <w:szCs w:val="28"/>
        </w:rPr>
        <w:t>De existir posibilidad de</w:t>
      </w:r>
      <w:r w:rsidR="00210E79" w:rsidRPr="001535B1">
        <w:rPr>
          <w:rFonts w:cstheme="minorHAnsi"/>
          <w:sz w:val="28"/>
          <w:szCs w:val="28"/>
        </w:rPr>
        <w:t xml:space="preserve"> responsabilidad administrativa, o de otra naturaleza, el caso deberá turnarse a la autoridad competente.</w:t>
      </w:r>
    </w:p>
    <w:p w:rsidR="00CF1E3D" w:rsidRPr="001535B1" w:rsidRDefault="00B41939" w:rsidP="0089415B">
      <w:pPr>
        <w:jc w:val="both"/>
        <w:rPr>
          <w:rFonts w:cstheme="minorHAnsi"/>
          <w:sz w:val="28"/>
          <w:szCs w:val="28"/>
        </w:rPr>
      </w:pPr>
      <w:r w:rsidRPr="001535B1">
        <w:rPr>
          <w:rFonts w:cstheme="minorHAnsi"/>
          <w:b/>
          <w:sz w:val="28"/>
          <w:szCs w:val="28"/>
        </w:rPr>
        <w:t>Artículo 2</w:t>
      </w:r>
      <w:r w:rsidR="00210E79" w:rsidRPr="001535B1">
        <w:rPr>
          <w:rFonts w:cstheme="minorHAnsi"/>
          <w:b/>
          <w:sz w:val="28"/>
          <w:szCs w:val="28"/>
        </w:rPr>
        <w:t>3</w:t>
      </w:r>
      <w:r w:rsidRPr="001535B1">
        <w:rPr>
          <w:rFonts w:cstheme="minorHAnsi"/>
          <w:b/>
          <w:sz w:val="28"/>
          <w:szCs w:val="28"/>
        </w:rPr>
        <w:t>.</w:t>
      </w:r>
      <w:r w:rsidRPr="001535B1">
        <w:rPr>
          <w:rFonts w:cstheme="minorHAnsi"/>
          <w:sz w:val="28"/>
          <w:szCs w:val="28"/>
        </w:rPr>
        <w:t xml:space="preserve"> Las </w:t>
      </w:r>
      <w:r w:rsidR="00DA6A8D" w:rsidRPr="001535B1">
        <w:rPr>
          <w:rFonts w:cstheme="minorHAnsi"/>
          <w:sz w:val="28"/>
          <w:szCs w:val="28"/>
        </w:rPr>
        <w:t>observaciones d</w:t>
      </w:r>
      <w:r w:rsidR="00EA35EA" w:rsidRPr="001535B1">
        <w:rPr>
          <w:rFonts w:cstheme="minorHAnsi"/>
          <w:sz w:val="28"/>
          <w:szCs w:val="28"/>
        </w:rPr>
        <w:t>el comité consistirán:</w:t>
      </w:r>
    </w:p>
    <w:p w:rsidR="00CF1E3D" w:rsidRPr="001535B1" w:rsidRDefault="00B41939" w:rsidP="00EA35EA">
      <w:pPr>
        <w:pStyle w:val="Prrafodelista"/>
        <w:numPr>
          <w:ilvl w:val="0"/>
          <w:numId w:val="36"/>
        </w:numPr>
        <w:spacing w:after="240"/>
        <w:ind w:left="567" w:hanging="567"/>
        <w:contextualSpacing w:val="0"/>
        <w:jc w:val="both"/>
        <w:rPr>
          <w:rFonts w:cstheme="minorHAnsi"/>
          <w:sz w:val="28"/>
          <w:szCs w:val="28"/>
        </w:rPr>
      </w:pPr>
      <w:r w:rsidRPr="001535B1">
        <w:rPr>
          <w:rFonts w:cstheme="minorHAnsi"/>
          <w:sz w:val="28"/>
          <w:szCs w:val="28"/>
        </w:rPr>
        <w:t xml:space="preserve">En caso de violaciones </w:t>
      </w:r>
      <w:r w:rsidR="00DA6A8D" w:rsidRPr="001535B1">
        <w:rPr>
          <w:rFonts w:cstheme="minorHAnsi"/>
          <w:sz w:val="28"/>
          <w:szCs w:val="28"/>
        </w:rPr>
        <w:t>a</w:t>
      </w:r>
      <w:r w:rsidR="00210E79" w:rsidRPr="001535B1">
        <w:rPr>
          <w:rFonts w:cstheme="minorHAnsi"/>
          <w:sz w:val="28"/>
          <w:szCs w:val="28"/>
        </w:rPr>
        <w:t>l presente Código de Ética y Conducta y a</w:t>
      </w:r>
      <w:r w:rsidR="00DA6A8D" w:rsidRPr="001535B1">
        <w:rPr>
          <w:rFonts w:cstheme="minorHAnsi"/>
          <w:sz w:val="28"/>
          <w:szCs w:val="28"/>
        </w:rPr>
        <w:t xml:space="preserve"> las</w:t>
      </w:r>
      <w:r w:rsidR="00CF1E3D" w:rsidRPr="001535B1">
        <w:rPr>
          <w:rFonts w:cstheme="minorHAnsi"/>
          <w:sz w:val="28"/>
          <w:szCs w:val="28"/>
        </w:rPr>
        <w:t xml:space="preserve"> </w:t>
      </w:r>
      <w:r w:rsidRPr="001535B1">
        <w:rPr>
          <w:rFonts w:cstheme="minorHAnsi"/>
          <w:sz w:val="28"/>
          <w:szCs w:val="28"/>
        </w:rPr>
        <w:t>Ley</w:t>
      </w:r>
      <w:r w:rsidR="00DA6A8D" w:rsidRPr="001535B1">
        <w:rPr>
          <w:rFonts w:cstheme="minorHAnsi"/>
          <w:sz w:val="28"/>
          <w:szCs w:val="28"/>
        </w:rPr>
        <w:t>es</w:t>
      </w:r>
      <w:r w:rsidRPr="001535B1">
        <w:rPr>
          <w:rFonts w:cstheme="minorHAnsi"/>
          <w:sz w:val="28"/>
          <w:szCs w:val="28"/>
        </w:rPr>
        <w:t xml:space="preserve"> de Responsabilidades Administrativas de los Servidores Públicos, el comité turnar</w:t>
      </w:r>
      <w:r w:rsidR="00CF1E3D" w:rsidRPr="001535B1">
        <w:rPr>
          <w:rFonts w:cstheme="minorHAnsi"/>
          <w:sz w:val="28"/>
          <w:szCs w:val="28"/>
        </w:rPr>
        <w:t>á</w:t>
      </w:r>
      <w:r w:rsidRPr="001535B1">
        <w:rPr>
          <w:rFonts w:cstheme="minorHAnsi"/>
          <w:sz w:val="28"/>
          <w:szCs w:val="28"/>
        </w:rPr>
        <w:t xml:space="preserve"> el expediente a la</w:t>
      </w:r>
      <w:r w:rsidR="00DA6A8D" w:rsidRPr="001535B1">
        <w:rPr>
          <w:rFonts w:cstheme="minorHAnsi"/>
          <w:sz w:val="28"/>
          <w:szCs w:val="28"/>
        </w:rPr>
        <w:t xml:space="preserve"> Comisión de </w:t>
      </w:r>
      <w:r w:rsidR="00EA35EA" w:rsidRPr="001535B1">
        <w:rPr>
          <w:rFonts w:cstheme="minorHAnsi"/>
          <w:sz w:val="28"/>
          <w:szCs w:val="28"/>
        </w:rPr>
        <w:t>V</w:t>
      </w:r>
      <w:r w:rsidR="00DA6A8D" w:rsidRPr="001535B1">
        <w:rPr>
          <w:rFonts w:cstheme="minorHAnsi"/>
          <w:sz w:val="28"/>
          <w:szCs w:val="28"/>
        </w:rPr>
        <w:t>igilancia o Contraloría Interna en su caso.</w:t>
      </w:r>
      <w:r w:rsidRPr="001535B1">
        <w:rPr>
          <w:rFonts w:cstheme="minorHAnsi"/>
          <w:sz w:val="28"/>
          <w:szCs w:val="28"/>
        </w:rPr>
        <w:t xml:space="preserve"> </w:t>
      </w:r>
    </w:p>
    <w:p w:rsidR="00545BF8" w:rsidRDefault="00545BF8" w:rsidP="00031C0C">
      <w:pPr>
        <w:pStyle w:val="Prrafodelista"/>
        <w:ind w:left="426" w:firstLine="2859"/>
        <w:jc w:val="both"/>
        <w:rPr>
          <w:rFonts w:cstheme="minorHAnsi"/>
          <w:sz w:val="28"/>
          <w:szCs w:val="28"/>
        </w:rPr>
      </w:pPr>
    </w:p>
    <w:p w:rsidR="00545BF8" w:rsidRPr="00545BF8" w:rsidRDefault="00545BF8" w:rsidP="00545BF8"/>
    <w:p w:rsidR="00545BF8" w:rsidRPr="00545BF8" w:rsidRDefault="00545BF8" w:rsidP="00545BF8"/>
    <w:p w:rsidR="00545BF8" w:rsidRPr="00545BF8" w:rsidRDefault="00545BF8" w:rsidP="00545BF8"/>
    <w:p w:rsidR="00545BF8" w:rsidRPr="00545BF8" w:rsidRDefault="00545BF8" w:rsidP="00545BF8"/>
    <w:p w:rsidR="00545BF8" w:rsidRPr="00545BF8" w:rsidRDefault="00545BF8" w:rsidP="00545BF8"/>
    <w:p w:rsidR="00545BF8" w:rsidRPr="00545BF8" w:rsidRDefault="00545BF8" w:rsidP="00545BF8"/>
    <w:p w:rsidR="00545BF8" w:rsidRPr="00545BF8" w:rsidRDefault="00545BF8" w:rsidP="00545BF8"/>
    <w:p w:rsidR="00545BF8" w:rsidRPr="00545BF8" w:rsidRDefault="00545BF8" w:rsidP="00545BF8"/>
    <w:p w:rsidR="00545BF8" w:rsidRPr="00545BF8" w:rsidRDefault="00545BF8" w:rsidP="00545BF8"/>
    <w:p w:rsidR="00545BF8" w:rsidRDefault="00545BF8" w:rsidP="00545BF8"/>
    <w:p w:rsidR="00A82C1B" w:rsidRDefault="00A82C1B" w:rsidP="00545BF8"/>
    <w:p w:rsidR="00A82C1B" w:rsidRDefault="00A82C1B" w:rsidP="00545BF8"/>
    <w:p w:rsidR="00A82C1B" w:rsidRPr="00545BF8" w:rsidRDefault="00A82C1B" w:rsidP="00545BF8">
      <w:bookmarkStart w:id="2" w:name="_GoBack"/>
      <w:bookmarkEnd w:id="2"/>
    </w:p>
    <w:p w:rsidR="00545BF8" w:rsidRDefault="00545BF8" w:rsidP="00545BF8"/>
    <w:p w:rsidR="00B41939" w:rsidRDefault="00545BF8" w:rsidP="00A82C1B">
      <w:pPr>
        <w:jc w:val="both"/>
      </w:pPr>
      <w:r>
        <w:t>El presente ordenamiento, fue aprobado por el Consejo General del Instituto Coahuilense de Acceso a la Información Pública, en Sesión Ordinaria 167/2018, mediante acuerdo número:</w:t>
      </w:r>
    </w:p>
    <w:p w:rsidR="00A82C1B" w:rsidRPr="00545BF8" w:rsidRDefault="00A82C1B" w:rsidP="00A82C1B">
      <w:pPr>
        <w:ind w:left="1276" w:right="1701"/>
        <w:jc w:val="both"/>
      </w:pPr>
      <w:r>
        <w:t>ACUERDO O/167/318: Se aprueba el Código de Ética y Conducta de los Servidores Públicos del Instituto Coahuilense de Acceso a la Información Pública.</w:t>
      </w:r>
    </w:p>
    <w:sectPr w:rsidR="00A82C1B" w:rsidRPr="00545BF8" w:rsidSect="003D2B30">
      <w:headerReference w:type="even" r:id="rId8"/>
      <w:headerReference w:type="default" r:id="rId9"/>
      <w:footerReference w:type="default" r:id="rId10"/>
      <w:headerReference w:type="first" r:id="rId11"/>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76C" w:rsidRDefault="0036276C" w:rsidP="007D4CE9">
      <w:pPr>
        <w:spacing w:after="0" w:line="240" w:lineRule="auto"/>
      </w:pPr>
      <w:r>
        <w:separator/>
      </w:r>
    </w:p>
  </w:endnote>
  <w:endnote w:type="continuationSeparator" w:id="0">
    <w:p w:rsidR="0036276C" w:rsidRDefault="0036276C" w:rsidP="007D4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579821"/>
      <w:docPartObj>
        <w:docPartGallery w:val="Page Numbers (Bottom of Page)"/>
        <w:docPartUnique/>
      </w:docPartObj>
    </w:sdtPr>
    <w:sdtEndPr/>
    <w:sdtContent>
      <w:p w:rsidR="007F5D48" w:rsidRDefault="007F5D48">
        <w:pPr>
          <w:pStyle w:val="Piedepgina"/>
          <w:jc w:val="center"/>
        </w:pPr>
        <w:r>
          <w:fldChar w:fldCharType="begin"/>
        </w:r>
        <w:r>
          <w:instrText>PAGE   \* MERGEFORMAT</w:instrText>
        </w:r>
        <w:r>
          <w:fldChar w:fldCharType="separate"/>
        </w:r>
        <w:r w:rsidR="00A82C1B" w:rsidRPr="00A82C1B">
          <w:rPr>
            <w:noProof/>
            <w:lang w:val="es-ES"/>
          </w:rPr>
          <w:t>14</w:t>
        </w:r>
        <w:r>
          <w:fldChar w:fldCharType="end"/>
        </w:r>
      </w:p>
    </w:sdtContent>
  </w:sdt>
  <w:p w:rsidR="007D4CE9" w:rsidRDefault="007D4C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76C" w:rsidRDefault="0036276C" w:rsidP="007D4CE9">
      <w:pPr>
        <w:spacing w:after="0" w:line="240" w:lineRule="auto"/>
      </w:pPr>
      <w:r>
        <w:separator/>
      </w:r>
    </w:p>
  </w:footnote>
  <w:footnote w:type="continuationSeparator" w:id="0">
    <w:p w:rsidR="0036276C" w:rsidRDefault="0036276C" w:rsidP="007D4C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CE9" w:rsidRDefault="007D4CE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CE9" w:rsidRDefault="007D4CE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CE9" w:rsidRDefault="007D4CE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523BD"/>
    <w:multiLevelType w:val="hybridMultilevel"/>
    <w:tmpl w:val="A12CA082"/>
    <w:lvl w:ilvl="0" w:tplc="93AE06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322469"/>
    <w:multiLevelType w:val="hybridMultilevel"/>
    <w:tmpl w:val="74508A7A"/>
    <w:lvl w:ilvl="0" w:tplc="EE12EA1A">
      <w:start w:val="1"/>
      <w:numFmt w:val="upperRoman"/>
      <w:lvlText w:val="%1."/>
      <w:lvlJc w:val="left"/>
      <w:pPr>
        <w:ind w:left="4005" w:hanging="720"/>
      </w:pPr>
      <w:rPr>
        <w:rFonts w:hint="default"/>
      </w:rPr>
    </w:lvl>
    <w:lvl w:ilvl="1" w:tplc="080A0019" w:tentative="1">
      <w:start w:val="1"/>
      <w:numFmt w:val="lowerLetter"/>
      <w:lvlText w:val="%2."/>
      <w:lvlJc w:val="left"/>
      <w:pPr>
        <w:ind w:left="4365" w:hanging="360"/>
      </w:pPr>
    </w:lvl>
    <w:lvl w:ilvl="2" w:tplc="080A001B" w:tentative="1">
      <w:start w:val="1"/>
      <w:numFmt w:val="lowerRoman"/>
      <w:lvlText w:val="%3."/>
      <w:lvlJc w:val="right"/>
      <w:pPr>
        <w:ind w:left="5085" w:hanging="180"/>
      </w:pPr>
    </w:lvl>
    <w:lvl w:ilvl="3" w:tplc="080A000F" w:tentative="1">
      <w:start w:val="1"/>
      <w:numFmt w:val="decimal"/>
      <w:lvlText w:val="%4."/>
      <w:lvlJc w:val="left"/>
      <w:pPr>
        <w:ind w:left="5805" w:hanging="360"/>
      </w:pPr>
    </w:lvl>
    <w:lvl w:ilvl="4" w:tplc="080A0019" w:tentative="1">
      <w:start w:val="1"/>
      <w:numFmt w:val="lowerLetter"/>
      <w:lvlText w:val="%5."/>
      <w:lvlJc w:val="left"/>
      <w:pPr>
        <w:ind w:left="6525" w:hanging="360"/>
      </w:pPr>
    </w:lvl>
    <w:lvl w:ilvl="5" w:tplc="080A001B" w:tentative="1">
      <w:start w:val="1"/>
      <w:numFmt w:val="lowerRoman"/>
      <w:lvlText w:val="%6."/>
      <w:lvlJc w:val="right"/>
      <w:pPr>
        <w:ind w:left="7245" w:hanging="180"/>
      </w:pPr>
    </w:lvl>
    <w:lvl w:ilvl="6" w:tplc="080A000F" w:tentative="1">
      <w:start w:val="1"/>
      <w:numFmt w:val="decimal"/>
      <w:lvlText w:val="%7."/>
      <w:lvlJc w:val="left"/>
      <w:pPr>
        <w:ind w:left="7965" w:hanging="360"/>
      </w:pPr>
    </w:lvl>
    <w:lvl w:ilvl="7" w:tplc="080A0019" w:tentative="1">
      <w:start w:val="1"/>
      <w:numFmt w:val="lowerLetter"/>
      <w:lvlText w:val="%8."/>
      <w:lvlJc w:val="left"/>
      <w:pPr>
        <w:ind w:left="8685" w:hanging="360"/>
      </w:pPr>
    </w:lvl>
    <w:lvl w:ilvl="8" w:tplc="080A001B" w:tentative="1">
      <w:start w:val="1"/>
      <w:numFmt w:val="lowerRoman"/>
      <w:lvlText w:val="%9."/>
      <w:lvlJc w:val="right"/>
      <w:pPr>
        <w:ind w:left="9405" w:hanging="180"/>
      </w:pPr>
    </w:lvl>
  </w:abstractNum>
  <w:abstractNum w:abstractNumId="2">
    <w:nsid w:val="0DA10FCB"/>
    <w:multiLevelType w:val="hybridMultilevel"/>
    <w:tmpl w:val="D6563EEC"/>
    <w:lvl w:ilvl="0" w:tplc="3746C480">
      <w:start w:val="1"/>
      <w:numFmt w:val="upperRoman"/>
      <w:lvlText w:val="%1."/>
      <w:lvlJc w:val="left"/>
      <w:pPr>
        <w:ind w:left="1875" w:hanging="720"/>
      </w:pPr>
      <w:rPr>
        <w:rFonts w:hint="default"/>
      </w:rPr>
    </w:lvl>
    <w:lvl w:ilvl="1" w:tplc="080A0019" w:tentative="1">
      <w:start w:val="1"/>
      <w:numFmt w:val="lowerLetter"/>
      <w:lvlText w:val="%2."/>
      <w:lvlJc w:val="left"/>
      <w:pPr>
        <w:ind w:left="2235" w:hanging="360"/>
      </w:pPr>
    </w:lvl>
    <w:lvl w:ilvl="2" w:tplc="080A001B" w:tentative="1">
      <w:start w:val="1"/>
      <w:numFmt w:val="lowerRoman"/>
      <w:lvlText w:val="%3."/>
      <w:lvlJc w:val="right"/>
      <w:pPr>
        <w:ind w:left="2955" w:hanging="180"/>
      </w:pPr>
    </w:lvl>
    <w:lvl w:ilvl="3" w:tplc="080A000F" w:tentative="1">
      <w:start w:val="1"/>
      <w:numFmt w:val="decimal"/>
      <w:lvlText w:val="%4."/>
      <w:lvlJc w:val="left"/>
      <w:pPr>
        <w:ind w:left="3675" w:hanging="360"/>
      </w:pPr>
    </w:lvl>
    <w:lvl w:ilvl="4" w:tplc="080A0019" w:tentative="1">
      <w:start w:val="1"/>
      <w:numFmt w:val="lowerLetter"/>
      <w:lvlText w:val="%5."/>
      <w:lvlJc w:val="left"/>
      <w:pPr>
        <w:ind w:left="4395" w:hanging="360"/>
      </w:pPr>
    </w:lvl>
    <w:lvl w:ilvl="5" w:tplc="080A001B" w:tentative="1">
      <w:start w:val="1"/>
      <w:numFmt w:val="lowerRoman"/>
      <w:lvlText w:val="%6."/>
      <w:lvlJc w:val="right"/>
      <w:pPr>
        <w:ind w:left="5115" w:hanging="180"/>
      </w:pPr>
    </w:lvl>
    <w:lvl w:ilvl="6" w:tplc="080A000F" w:tentative="1">
      <w:start w:val="1"/>
      <w:numFmt w:val="decimal"/>
      <w:lvlText w:val="%7."/>
      <w:lvlJc w:val="left"/>
      <w:pPr>
        <w:ind w:left="5835" w:hanging="360"/>
      </w:pPr>
    </w:lvl>
    <w:lvl w:ilvl="7" w:tplc="080A0019" w:tentative="1">
      <w:start w:val="1"/>
      <w:numFmt w:val="lowerLetter"/>
      <w:lvlText w:val="%8."/>
      <w:lvlJc w:val="left"/>
      <w:pPr>
        <w:ind w:left="6555" w:hanging="360"/>
      </w:pPr>
    </w:lvl>
    <w:lvl w:ilvl="8" w:tplc="080A001B" w:tentative="1">
      <w:start w:val="1"/>
      <w:numFmt w:val="lowerRoman"/>
      <w:lvlText w:val="%9."/>
      <w:lvlJc w:val="right"/>
      <w:pPr>
        <w:ind w:left="7275" w:hanging="180"/>
      </w:pPr>
    </w:lvl>
  </w:abstractNum>
  <w:abstractNum w:abstractNumId="3">
    <w:nsid w:val="0FE215FC"/>
    <w:multiLevelType w:val="hybridMultilevel"/>
    <w:tmpl w:val="465EF9C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907F10"/>
    <w:multiLevelType w:val="hybridMultilevel"/>
    <w:tmpl w:val="178812C8"/>
    <w:lvl w:ilvl="0" w:tplc="7ACC58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DA34C3"/>
    <w:multiLevelType w:val="hybridMultilevel"/>
    <w:tmpl w:val="CD8025A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C828AE"/>
    <w:multiLevelType w:val="hybridMultilevel"/>
    <w:tmpl w:val="AD6A573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1212B60"/>
    <w:multiLevelType w:val="hybridMultilevel"/>
    <w:tmpl w:val="178812C8"/>
    <w:lvl w:ilvl="0" w:tplc="7ACC58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47C6967"/>
    <w:multiLevelType w:val="hybridMultilevel"/>
    <w:tmpl w:val="178812C8"/>
    <w:lvl w:ilvl="0" w:tplc="7ACC58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1339B7"/>
    <w:multiLevelType w:val="hybridMultilevel"/>
    <w:tmpl w:val="178812C8"/>
    <w:lvl w:ilvl="0" w:tplc="7ACC58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B70161"/>
    <w:multiLevelType w:val="hybridMultilevel"/>
    <w:tmpl w:val="20D29414"/>
    <w:lvl w:ilvl="0" w:tplc="0AD280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B94D6B"/>
    <w:multiLevelType w:val="hybridMultilevel"/>
    <w:tmpl w:val="9538181E"/>
    <w:lvl w:ilvl="0" w:tplc="080A0011">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9E82984"/>
    <w:multiLevelType w:val="hybridMultilevel"/>
    <w:tmpl w:val="499AE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3747DC1"/>
    <w:multiLevelType w:val="hybridMultilevel"/>
    <w:tmpl w:val="6AB4DA8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5185D78"/>
    <w:multiLevelType w:val="hybridMultilevel"/>
    <w:tmpl w:val="178812C8"/>
    <w:lvl w:ilvl="0" w:tplc="7ACC58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6556308"/>
    <w:multiLevelType w:val="hybridMultilevel"/>
    <w:tmpl w:val="A1BE7400"/>
    <w:lvl w:ilvl="0" w:tplc="BD40DD20">
      <w:start w:val="1"/>
      <w:numFmt w:val="upperRoman"/>
      <w:lvlText w:val="%1."/>
      <w:lvlJc w:val="left"/>
      <w:pPr>
        <w:ind w:left="2565" w:hanging="720"/>
      </w:pPr>
      <w:rPr>
        <w:rFonts w:hint="default"/>
      </w:rPr>
    </w:lvl>
    <w:lvl w:ilvl="1" w:tplc="080A0019" w:tentative="1">
      <w:start w:val="1"/>
      <w:numFmt w:val="lowerLetter"/>
      <w:lvlText w:val="%2."/>
      <w:lvlJc w:val="left"/>
      <w:pPr>
        <w:ind w:left="2925" w:hanging="360"/>
      </w:pPr>
    </w:lvl>
    <w:lvl w:ilvl="2" w:tplc="080A001B" w:tentative="1">
      <w:start w:val="1"/>
      <w:numFmt w:val="lowerRoman"/>
      <w:lvlText w:val="%3."/>
      <w:lvlJc w:val="right"/>
      <w:pPr>
        <w:ind w:left="3645" w:hanging="180"/>
      </w:pPr>
    </w:lvl>
    <w:lvl w:ilvl="3" w:tplc="080A000F" w:tentative="1">
      <w:start w:val="1"/>
      <w:numFmt w:val="decimal"/>
      <w:lvlText w:val="%4."/>
      <w:lvlJc w:val="left"/>
      <w:pPr>
        <w:ind w:left="4365" w:hanging="360"/>
      </w:pPr>
    </w:lvl>
    <w:lvl w:ilvl="4" w:tplc="080A0019" w:tentative="1">
      <w:start w:val="1"/>
      <w:numFmt w:val="lowerLetter"/>
      <w:lvlText w:val="%5."/>
      <w:lvlJc w:val="left"/>
      <w:pPr>
        <w:ind w:left="5085" w:hanging="360"/>
      </w:pPr>
    </w:lvl>
    <w:lvl w:ilvl="5" w:tplc="080A001B" w:tentative="1">
      <w:start w:val="1"/>
      <w:numFmt w:val="lowerRoman"/>
      <w:lvlText w:val="%6."/>
      <w:lvlJc w:val="right"/>
      <w:pPr>
        <w:ind w:left="5805" w:hanging="180"/>
      </w:pPr>
    </w:lvl>
    <w:lvl w:ilvl="6" w:tplc="080A000F" w:tentative="1">
      <w:start w:val="1"/>
      <w:numFmt w:val="decimal"/>
      <w:lvlText w:val="%7."/>
      <w:lvlJc w:val="left"/>
      <w:pPr>
        <w:ind w:left="6525" w:hanging="360"/>
      </w:pPr>
    </w:lvl>
    <w:lvl w:ilvl="7" w:tplc="080A0019" w:tentative="1">
      <w:start w:val="1"/>
      <w:numFmt w:val="lowerLetter"/>
      <w:lvlText w:val="%8."/>
      <w:lvlJc w:val="left"/>
      <w:pPr>
        <w:ind w:left="7245" w:hanging="360"/>
      </w:pPr>
    </w:lvl>
    <w:lvl w:ilvl="8" w:tplc="080A001B" w:tentative="1">
      <w:start w:val="1"/>
      <w:numFmt w:val="lowerRoman"/>
      <w:lvlText w:val="%9."/>
      <w:lvlJc w:val="right"/>
      <w:pPr>
        <w:ind w:left="7965" w:hanging="180"/>
      </w:pPr>
    </w:lvl>
  </w:abstractNum>
  <w:abstractNum w:abstractNumId="16">
    <w:nsid w:val="47775C39"/>
    <w:multiLevelType w:val="hybridMultilevel"/>
    <w:tmpl w:val="178812C8"/>
    <w:lvl w:ilvl="0" w:tplc="7ACC58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A27768E"/>
    <w:multiLevelType w:val="hybridMultilevel"/>
    <w:tmpl w:val="178812C8"/>
    <w:lvl w:ilvl="0" w:tplc="7ACC58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C5C2F66"/>
    <w:multiLevelType w:val="hybridMultilevel"/>
    <w:tmpl w:val="19FE77D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D8D5EDB"/>
    <w:multiLevelType w:val="hybridMultilevel"/>
    <w:tmpl w:val="178812C8"/>
    <w:lvl w:ilvl="0" w:tplc="7ACC58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4AA3843"/>
    <w:multiLevelType w:val="hybridMultilevel"/>
    <w:tmpl w:val="570AB63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620556A"/>
    <w:multiLevelType w:val="hybridMultilevel"/>
    <w:tmpl w:val="D81AF0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A326FCE"/>
    <w:multiLevelType w:val="hybridMultilevel"/>
    <w:tmpl w:val="E9E474FC"/>
    <w:lvl w:ilvl="0" w:tplc="121E5456">
      <w:start w:val="1"/>
      <w:numFmt w:val="upperRoman"/>
      <w:lvlText w:val="%1."/>
      <w:lvlJc w:val="left"/>
      <w:pPr>
        <w:ind w:left="1845" w:hanging="720"/>
      </w:pPr>
      <w:rPr>
        <w:rFonts w:hint="default"/>
      </w:rPr>
    </w:lvl>
    <w:lvl w:ilvl="1" w:tplc="080A0019" w:tentative="1">
      <w:start w:val="1"/>
      <w:numFmt w:val="lowerLetter"/>
      <w:lvlText w:val="%2."/>
      <w:lvlJc w:val="left"/>
      <w:pPr>
        <w:ind w:left="2205" w:hanging="360"/>
      </w:pPr>
    </w:lvl>
    <w:lvl w:ilvl="2" w:tplc="080A001B" w:tentative="1">
      <w:start w:val="1"/>
      <w:numFmt w:val="lowerRoman"/>
      <w:lvlText w:val="%3."/>
      <w:lvlJc w:val="right"/>
      <w:pPr>
        <w:ind w:left="2925" w:hanging="180"/>
      </w:pPr>
    </w:lvl>
    <w:lvl w:ilvl="3" w:tplc="080A000F" w:tentative="1">
      <w:start w:val="1"/>
      <w:numFmt w:val="decimal"/>
      <w:lvlText w:val="%4."/>
      <w:lvlJc w:val="left"/>
      <w:pPr>
        <w:ind w:left="3645" w:hanging="360"/>
      </w:pPr>
    </w:lvl>
    <w:lvl w:ilvl="4" w:tplc="080A0019" w:tentative="1">
      <w:start w:val="1"/>
      <w:numFmt w:val="lowerLetter"/>
      <w:lvlText w:val="%5."/>
      <w:lvlJc w:val="left"/>
      <w:pPr>
        <w:ind w:left="4365" w:hanging="360"/>
      </w:pPr>
    </w:lvl>
    <w:lvl w:ilvl="5" w:tplc="080A001B" w:tentative="1">
      <w:start w:val="1"/>
      <w:numFmt w:val="lowerRoman"/>
      <w:lvlText w:val="%6."/>
      <w:lvlJc w:val="right"/>
      <w:pPr>
        <w:ind w:left="5085" w:hanging="180"/>
      </w:pPr>
    </w:lvl>
    <w:lvl w:ilvl="6" w:tplc="080A000F" w:tentative="1">
      <w:start w:val="1"/>
      <w:numFmt w:val="decimal"/>
      <w:lvlText w:val="%7."/>
      <w:lvlJc w:val="left"/>
      <w:pPr>
        <w:ind w:left="5805" w:hanging="360"/>
      </w:pPr>
    </w:lvl>
    <w:lvl w:ilvl="7" w:tplc="080A0019" w:tentative="1">
      <w:start w:val="1"/>
      <w:numFmt w:val="lowerLetter"/>
      <w:lvlText w:val="%8."/>
      <w:lvlJc w:val="left"/>
      <w:pPr>
        <w:ind w:left="6525" w:hanging="360"/>
      </w:pPr>
    </w:lvl>
    <w:lvl w:ilvl="8" w:tplc="080A001B" w:tentative="1">
      <w:start w:val="1"/>
      <w:numFmt w:val="lowerRoman"/>
      <w:lvlText w:val="%9."/>
      <w:lvlJc w:val="right"/>
      <w:pPr>
        <w:ind w:left="7245" w:hanging="180"/>
      </w:pPr>
    </w:lvl>
  </w:abstractNum>
  <w:abstractNum w:abstractNumId="23">
    <w:nsid w:val="5C36601B"/>
    <w:multiLevelType w:val="hybridMultilevel"/>
    <w:tmpl w:val="499AE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C6D7C45"/>
    <w:multiLevelType w:val="hybridMultilevel"/>
    <w:tmpl w:val="D1DEACA0"/>
    <w:lvl w:ilvl="0" w:tplc="EF88F800">
      <w:start w:val="1"/>
      <w:numFmt w:val="upperRoman"/>
      <w:lvlText w:val="%1."/>
      <w:lvlJc w:val="left"/>
      <w:pPr>
        <w:ind w:left="3285" w:hanging="720"/>
      </w:pPr>
      <w:rPr>
        <w:rFonts w:hint="default"/>
      </w:rPr>
    </w:lvl>
    <w:lvl w:ilvl="1" w:tplc="080A0019" w:tentative="1">
      <w:start w:val="1"/>
      <w:numFmt w:val="lowerLetter"/>
      <w:lvlText w:val="%2."/>
      <w:lvlJc w:val="left"/>
      <w:pPr>
        <w:ind w:left="3645" w:hanging="360"/>
      </w:pPr>
    </w:lvl>
    <w:lvl w:ilvl="2" w:tplc="080A001B" w:tentative="1">
      <w:start w:val="1"/>
      <w:numFmt w:val="lowerRoman"/>
      <w:lvlText w:val="%3."/>
      <w:lvlJc w:val="right"/>
      <w:pPr>
        <w:ind w:left="4365" w:hanging="180"/>
      </w:pPr>
    </w:lvl>
    <w:lvl w:ilvl="3" w:tplc="080A000F" w:tentative="1">
      <w:start w:val="1"/>
      <w:numFmt w:val="decimal"/>
      <w:lvlText w:val="%4."/>
      <w:lvlJc w:val="left"/>
      <w:pPr>
        <w:ind w:left="5085" w:hanging="360"/>
      </w:pPr>
    </w:lvl>
    <w:lvl w:ilvl="4" w:tplc="080A0019" w:tentative="1">
      <w:start w:val="1"/>
      <w:numFmt w:val="lowerLetter"/>
      <w:lvlText w:val="%5."/>
      <w:lvlJc w:val="left"/>
      <w:pPr>
        <w:ind w:left="5805" w:hanging="360"/>
      </w:pPr>
    </w:lvl>
    <w:lvl w:ilvl="5" w:tplc="080A001B" w:tentative="1">
      <w:start w:val="1"/>
      <w:numFmt w:val="lowerRoman"/>
      <w:lvlText w:val="%6."/>
      <w:lvlJc w:val="right"/>
      <w:pPr>
        <w:ind w:left="6525" w:hanging="180"/>
      </w:pPr>
    </w:lvl>
    <w:lvl w:ilvl="6" w:tplc="080A000F" w:tentative="1">
      <w:start w:val="1"/>
      <w:numFmt w:val="decimal"/>
      <w:lvlText w:val="%7."/>
      <w:lvlJc w:val="left"/>
      <w:pPr>
        <w:ind w:left="7245" w:hanging="360"/>
      </w:pPr>
    </w:lvl>
    <w:lvl w:ilvl="7" w:tplc="080A0019" w:tentative="1">
      <w:start w:val="1"/>
      <w:numFmt w:val="lowerLetter"/>
      <w:lvlText w:val="%8."/>
      <w:lvlJc w:val="left"/>
      <w:pPr>
        <w:ind w:left="7965" w:hanging="360"/>
      </w:pPr>
    </w:lvl>
    <w:lvl w:ilvl="8" w:tplc="080A001B" w:tentative="1">
      <w:start w:val="1"/>
      <w:numFmt w:val="lowerRoman"/>
      <w:lvlText w:val="%9."/>
      <w:lvlJc w:val="right"/>
      <w:pPr>
        <w:ind w:left="8685" w:hanging="180"/>
      </w:pPr>
    </w:lvl>
  </w:abstractNum>
  <w:abstractNum w:abstractNumId="25">
    <w:nsid w:val="5CBA28C4"/>
    <w:multiLevelType w:val="hybridMultilevel"/>
    <w:tmpl w:val="178812C8"/>
    <w:lvl w:ilvl="0" w:tplc="7ACC58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7964575"/>
    <w:multiLevelType w:val="hybridMultilevel"/>
    <w:tmpl w:val="178812C8"/>
    <w:lvl w:ilvl="0" w:tplc="7ACC58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C925A7"/>
    <w:multiLevelType w:val="hybridMultilevel"/>
    <w:tmpl w:val="C1C2BFF8"/>
    <w:lvl w:ilvl="0" w:tplc="A91AC0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0111D0E"/>
    <w:multiLevelType w:val="hybridMultilevel"/>
    <w:tmpl w:val="DF16FE3E"/>
    <w:lvl w:ilvl="0" w:tplc="8CC84E72">
      <w:start w:val="1"/>
      <w:numFmt w:val="upperRoman"/>
      <w:lvlText w:val="%1."/>
      <w:lvlJc w:val="left"/>
      <w:pPr>
        <w:ind w:left="4005" w:hanging="720"/>
      </w:pPr>
      <w:rPr>
        <w:rFonts w:hint="default"/>
      </w:rPr>
    </w:lvl>
    <w:lvl w:ilvl="1" w:tplc="080A0019" w:tentative="1">
      <w:start w:val="1"/>
      <w:numFmt w:val="lowerLetter"/>
      <w:lvlText w:val="%2."/>
      <w:lvlJc w:val="left"/>
      <w:pPr>
        <w:ind w:left="4365" w:hanging="360"/>
      </w:pPr>
    </w:lvl>
    <w:lvl w:ilvl="2" w:tplc="080A001B" w:tentative="1">
      <w:start w:val="1"/>
      <w:numFmt w:val="lowerRoman"/>
      <w:lvlText w:val="%3."/>
      <w:lvlJc w:val="right"/>
      <w:pPr>
        <w:ind w:left="5085" w:hanging="180"/>
      </w:pPr>
    </w:lvl>
    <w:lvl w:ilvl="3" w:tplc="080A000F" w:tentative="1">
      <w:start w:val="1"/>
      <w:numFmt w:val="decimal"/>
      <w:lvlText w:val="%4."/>
      <w:lvlJc w:val="left"/>
      <w:pPr>
        <w:ind w:left="5805" w:hanging="360"/>
      </w:pPr>
    </w:lvl>
    <w:lvl w:ilvl="4" w:tplc="080A0019" w:tentative="1">
      <w:start w:val="1"/>
      <w:numFmt w:val="lowerLetter"/>
      <w:lvlText w:val="%5."/>
      <w:lvlJc w:val="left"/>
      <w:pPr>
        <w:ind w:left="6525" w:hanging="360"/>
      </w:pPr>
    </w:lvl>
    <w:lvl w:ilvl="5" w:tplc="080A001B" w:tentative="1">
      <w:start w:val="1"/>
      <w:numFmt w:val="lowerRoman"/>
      <w:lvlText w:val="%6."/>
      <w:lvlJc w:val="right"/>
      <w:pPr>
        <w:ind w:left="7245" w:hanging="180"/>
      </w:pPr>
    </w:lvl>
    <w:lvl w:ilvl="6" w:tplc="080A000F" w:tentative="1">
      <w:start w:val="1"/>
      <w:numFmt w:val="decimal"/>
      <w:lvlText w:val="%7."/>
      <w:lvlJc w:val="left"/>
      <w:pPr>
        <w:ind w:left="7965" w:hanging="360"/>
      </w:pPr>
    </w:lvl>
    <w:lvl w:ilvl="7" w:tplc="080A0019" w:tentative="1">
      <w:start w:val="1"/>
      <w:numFmt w:val="lowerLetter"/>
      <w:lvlText w:val="%8."/>
      <w:lvlJc w:val="left"/>
      <w:pPr>
        <w:ind w:left="8685" w:hanging="360"/>
      </w:pPr>
    </w:lvl>
    <w:lvl w:ilvl="8" w:tplc="080A001B" w:tentative="1">
      <w:start w:val="1"/>
      <w:numFmt w:val="lowerRoman"/>
      <w:lvlText w:val="%9."/>
      <w:lvlJc w:val="right"/>
      <w:pPr>
        <w:ind w:left="9405" w:hanging="180"/>
      </w:pPr>
    </w:lvl>
  </w:abstractNum>
  <w:abstractNum w:abstractNumId="29">
    <w:nsid w:val="72531D3C"/>
    <w:multiLevelType w:val="hybridMultilevel"/>
    <w:tmpl w:val="178812C8"/>
    <w:lvl w:ilvl="0" w:tplc="7ACC58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6014F3D"/>
    <w:multiLevelType w:val="hybridMultilevel"/>
    <w:tmpl w:val="0F1C00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6E637E7"/>
    <w:multiLevelType w:val="hybridMultilevel"/>
    <w:tmpl w:val="A2BA2CF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73A2FA2"/>
    <w:multiLevelType w:val="hybridMultilevel"/>
    <w:tmpl w:val="325C3CCC"/>
    <w:lvl w:ilvl="0" w:tplc="35EA9D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80111D7"/>
    <w:multiLevelType w:val="hybridMultilevel"/>
    <w:tmpl w:val="BE262E6C"/>
    <w:lvl w:ilvl="0" w:tplc="569C29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A392B32"/>
    <w:multiLevelType w:val="hybridMultilevel"/>
    <w:tmpl w:val="178812C8"/>
    <w:lvl w:ilvl="0" w:tplc="7ACC58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E7F2241"/>
    <w:multiLevelType w:val="hybridMultilevel"/>
    <w:tmpl w:val="B6021C2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33"/>
  </w:num>
  <w:num w:numId="3">
    <w:abstractNumId w:val="22"/>
  </w:num>
  <w:num w:numId="4">
    <w:abstractNumId w:val="27"/>
  </w:num>
  <w:num w:numId="5">
    <w:abstractNumId w:val="6"/>
  </w:num>
  <w:num w:numId="6">
    <w:abstractNumId w:val="35"/>
  </w:num>
  <w:num w:numId="7">
    <w:abstractNumId w:val="31"/>
  </w:num>
  <w:num w:numId="8">
    <w:abstractNumId w:val="11"/>
  </w:num>
  <w:num w:numId="9">
    <w:abstractNumId w:val="20"/>
  </w:num>
  <w:num w:numId="10">
    <w:abstractNumId w:val="18"/>
  </w:num>
  <w:num w:numId="11">
    <w:abstractNumId w:val="13"/>
  </w:num>
  <w:num w:numId="12">
    <w:abstractNumId w:val="3"/>
  </w:num>
  <w:num w:numId="13">
    <w:abstractNumId w:val="5"/>
  </w:num>
  <w:num w:numId="14">
    <w:abstractNumId w:val="32"/>
  </w:num>
  <w:num w:numId="15">
    <w:abstractNumId w:val="0"/>
  </w:num>
  <w:num w:numId="16">
    <w:abstractNumId w:val="2"/>
  </w:num>
  <w:num w:numId="17">
    <w:abstractNumId w:val="15"/>
  </w:num>
  <w:num w:numId="18">
    <w:abstractNumId w:val="24"/>
  </w:num>
  <w:num w:numId="19">
    <w:abstractNumId w:val="28"/>
  </w:num>
  <w:num w:numId="20">
    <w:abstractNumId w:val="1"/>
  </w:num>
  <w:num w:numId="21">
    <w:abstractNumId w:val="21"/>
  </w:num>
  <w:num w:numId="22">
    <w:abstractNumId w:val="12"/>
  </w:num>
  <w:num w:numId="23">
    <w:abstractNumId w:val="30"/>
  </w:num>
  <w:num w:numId="24">
    <w:abstractNumId w:val="23"/>
  </w:num>
  <w:num w:numId="25">
    <w:abstractNumId w:val="26"/>
  </w:num>
  <w:num w:numId="26">
    <w:abstractNumId w:val="9"/>
  </w:num>
  <w:num w:numId="27">
    <w:abstractNumId w:val="7"/>
  </w:num>
  <w:num w:numId="28">
    <w:abstractNumId w:val="19"/>
  </w:num>
  <w:num w:numId="29">
    <w:abstractNumId w:val="17"/>
  </w:num>
  <w:num w:numId="30">
    <w:abstractNumId w:val="4"/>
  </w:num>
  <w:num w:numId="31">
    <w:abstractNumId w:val="34"/>
  </w:num>
  <w:num w:numId="32">
    <w:abstractNumId w:val="16"/>
  </w:num>
  <w:num w:numId="33">
    <w:abstractNumId w:val="25"/>
  </w:num>
  <w:num w:numId="34">
    <w:abstractNumId w:val="14"/>
  </w:num>
  <w:num w:numId="35">
    <w:abstractNumId w:val="29"/>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D32"/>
    <w:rsid w:val="0000612A"/>
    <w:rsid w:val="00007CA2"/>
    <w:rsid w:val="00031C0C"/>
    <w:rsid w:val="00037728"/>
    <w:rsid w:val="000445D4"/>
    <w:rsid w:val="000626A7"/>
    <w:rsid w:val="000654D9"/>
    <w:rsid w:val="0007159E"/>
    <w:rsid w:val="00074B26"/>
    <w:rsid w:val="000B4956"/>
    <w:rsid w:val="000B54AE"/>
    <w:rsid w:val="000B6559"/>
    <w:rsid w:val="000D60CB"/>
    <w:rsid w:val="000F15DA"/>
    <w:rsid w:val="000F5B47"/>
    <w:rsid w:val="001041DC"/>
    <w:rsid w:val="00120252"/>
    <w:rsid w:val="001311B9"/>
    <w:rsid w:val="0015330F"/>
    <w:rsid w:val="001535B1"/>
    <w:rsid w:val="001716BA"/>
    <w:rsid w:val="0017430B"/>
    <w:rsid w:val="001822C2"/>
    <w:rsid w:val="00185B37"/>
    <w:rsid w:val="001A6965"/>
    <w:rsid w:val="001C0D5C"/>
    <w:rsid w:val="001E6CAA"/>
    <w:rsid w:val="001F306A"/>
    <w:rsid w:val="001F49B7"/>
    <w:rsid w:val="00210E79"/>
    <w:rsid w:val="002365A6"/>
    <w:rsid w:val="00237BBA"/>
    <w:rsid w:val="00242BD6"/>
    <w:rsid w:val="0025402C"/>
    <w:rsid w:val="002569F2"/>
    <w:rsid w:val="002740C3"/>
    <w:rsid w:val="002740E9"/>
    <w:rsid w:val="0028110B"/>
    <w:rsid w:val="002B0C00"/>
    <w:rsid w:val="002D593F"/>
    <w:rsid w:val="00312BED"/>
    <w:rsid w:val="00346C51"/>
    <w:rsid w:val="0036276C"/>
    <w:rsid w:val="00385C45"/>
    <w:rsid w:val="003941C4"/>
    <w:rsid w:val="003B586D"/>
    <w:rsid w:val="003D2B30"/>
    <w:rsid w:val="003E0E37"/>
    <w:rsid w:val="00407CB9"/>
    <w:rsid w:val="004302EE"/>
    <w:rsid w:val="00466684"/>
    <w:rsid w:val="00474A8E"/>
    <w:rsid w:val="00476D92"/>
    <w:rsid w:val="004A1689"/>
    <w:rsid w:val="004A4BBB"/>
    <w:rsid w:val="004A7CDD"/>
    <w:rsid w:val="004B5887"/>
    <w:rsid w:val="004C1D32"/>
    <w:rsid w:val="004E3E7B"/>
    <w:rsid w:val="004E5555"/>
    <w:rsid w:val="005260EE"/>
    <w:rsid w:val="00532F6B"/>
    <w:rsid w:val="0053437D"/>
    <w:rsid w:val="00537C00"/>
    <w:rsid w:val="005450E6"/>
    <w:rsid w:val="00545BF8"/>
    <w:rsid w:val="005678EC"/>
    <w:rsid w:val="00581D06"/>
    <w:rsid w:val="0058537B"/>
    <w:rsid w:val="005908F4"/>
    <w:rsid w:val="005B0F3D"/>
    <w:rsid w:val="005D1461"/>
    <w:rsid w:val="005D33B5"/>
    <w:rsid w:val="006028FA"/>
    <w:rsid w:val="00604BCD"/>
    <w:rsid w:val="006076C7"/>
    <w:rsid w:val="006104FE"/>
    <w:rsid w:val="006120F5"/>
    <w:rsid w:val="00656AD5"/>
    <w:rsid w:val="00667B77"/>
    <w:rsid w:val="0069633A"/>
    <w:rsid w:val="006B0857"/>
    <w:rsid w:val="00700993"/>
    <w:rsid w:val="00711597"/>
    <w:rsid w:val="00726BFD"/>
    <w:rsid w:val="0073684F"/>
    <w:rsid w:val="00755898"/>
    <w:rsid w:val="00771471"/>
    <w:rsid w:val="00771CEE"/>
    <w:rsid w:val="00781F19"/>
    <w:rsid w:val="007B6154"/>
    <w:rsid w:val="007C605E"/>
    <w:rsid w:val="007D4CE9"/>
    <w:rsid w:val="007F5D48"/>
    <w:rsid w:val="008224E8"/>
    <w:rsid w:val="0085347A"/>
    <w:rsid w:val="00864922"/>
    <w:rsid w:val="008902DF"/>
    <w:rsid w:val="0089415B"/>
    <w:rsid w:val="008A03A7"/>
    <w:rsid w:val="008C0C07"/>
    <w:rsid w:val="008E556C"/>
    <w:rsid w:val="008E71E5"/>
    <w:rsid w:val="0092301C"/>
    <w:rsid w:val="009312FC"/>
    <w:rsid w:val="0093528D"/>
    <w:rsid w:val="00946179"/>
    <w:rsid w:val="009919A5"/>
    <w:rsid w:val="00995BB4"/>
    <w:rsid w:val="009A053D"/>
    <w:rsid w:val="009A3C82"/>
    <w:rsid w:val="009B3130"/>
    <w:rsid w:val="009C25BA"/>
    <w:rsid w:val="00A0593A"/>
    <w:rsid w:val="00A0724E"/>
    <w:rsid w:val="00A12E94"/>
    <w:rsid w:val="00A24CE2"/>
    <w:rsid w:val="00A71498"/>
    <w:rsid w:val="00A729FC"/>
    <w:rsid w:val="00A74C1F"/>
    <w:rsid w:val="00A82C1B"/>
    <w:rsid w:val="00A84F02"/>
    <w:rsid w:val="00AC020B"/>
    <w:rsid w:val="00AF0BA2"/>
    <w:rsid w:val="00B05ADE"/>
    <w:rsid w:val="00B41939"/>
    <w:rsid w:val="00B43157"/>
    <w:rsid w:val="00B7133B"/>
    <w:rsid w:val="00B8729D"/>
    <w:rsid w:val="00BC10E6"/>
    <w:rsid w:val="00BC3DAC"/>
    <w:rsid w:val="00BE1A36"/>
    <w:rsid w:val="00BE3127"/>
    <w:rsid w:val="00BE3BDA"/>
    <w:rsid w:val="00BF7DCE"/>
    <w:rsid w:val="00C061E7"/>
    <w:rsid w:val="00C068F6"/>
    <w:rsid w:val="00C379E1"/>
    <w:rsid w:val="00C40330"/>
    <w:rsid w:val="00C61B9F"/>
    <w:rsid w:val="00CD2C18"/>
    <w:rsid w:val="00CD56E8"/>
    <w:rsid w:val="00CF1E3D"/>
    <w:rsid w:val="00D27BC1"/>
    <w:rsid w:val="00D4795F"/>
    <w:rsid w:val="00D52519"/>
    <w:rsid w:val="00D53852"/>
    <w:rsid w:val="00D90659"/>
    <w:rsid w:val="00DA6A8D"/>
    <w:rsid w:val="00DB0110"/>
    <w:rsid w:val="00DE510F"/>
    <w:rsid w:val="00DF4C43"/>
    <w:rsid w:val="00E116E7"/>
    <w:rsid w:val="00E21E33"/>
    <w:rsid w:val="00E2483D"/>
    <w:rsid w:val="00E33A43"/>
    <w:rsid w:val="00E52726"/>
    <w:rsid w:val="00E749E2"/>
    <w:rsid w:val="00E77218"/>
    <w:rsid w:val="00E96CC0"/>
    <w:rsid w:val="00EA2C13"/>
    <w:rsid w:val="00EA35EA"/>
    <w:rsid w:val="00EA5F8E"/>
    <w:rsid w:val="00EB2592"/>
    <w:rsid w:val="00EF0569"/>
    <w:rsid w:val="00F127C5"/>
    <w:rsid w:val="00F22319"/>
    <w:rsid w:val="00F24E74"/>
    <w:rsid w:val="00F41ED3"/>
    <w:rsid w:val="00F52D4D"/>
    <w:rsid w:val="00F54A9C"/>
    <w:rsid w:val="00F80524"/>
    <w:rsid w:val="00F95E67"/>
    <w:rsid w:val="00FA1219"/>
    <w:rsid w:val="00FA6A4C"/>
    <w:rsid w:val="00FC3FC3"/>
    <w:rsid w:val="00FE4D2F"/>
    <w:rsid w:val="00FF07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947DD2-A35F-441E-9C33-7173C15F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54AE"/>
    <w:pPr>
      <w:ind w:left="720"/>
      <w:contextualSpacing/>
    </w:pPr>
  </w:style>
  <w:style w:type="paragraph" w:styleId="Encabezado">
    <w:name w:val="header"/>
    <w:basedOn w:val="Normal"/>
    <w:link w:val="EncabezadoCar"/>
    <w:uiPriority w:val="99"/>
    <w:unhideWhenUsed/>
    <w:rsid w:val="007D4C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4CE9"/>
  </w:style>
  <w:style w:type="paragraph" w:styleId="Piedepgina">
    <w:name w:val="footer"/>
    <w:basedOn w:val="Normal"/>
    <w:link w:val="PiedepginaCar"/>
    <w:uiPriority w:val="99"/>
    <w:unhideWhenUsed/>
    <w:rsid w:val="007D4C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4CE9"/>
  </w:style>
  <w:style w:type="paragraph" w:styleId="Textodeglobo">
    <w:name w:val="Balloon Text"/>
    <w:basedOn w:val="Normal"/>
    <w:link w:val="TextodegloboCar"/>
    <w:uiPriority w:val="99"/>
    <w:semiHidden/>
    <w:unhideWhenUsed/>
    <w:rsid w:val="00DF4C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4C43"/>
    <w:rPr>
      <w:rFonts w:ascii="Segoe UI" w:hAnsi="Segoe UI" w:cs="Segoe UI"/>
      <w:sz w:val="18"/>
      <w:szCs w:val="18"/>
    </w:rPr>
  </w:style>
  <w:style w:type="paragraph" w:styleId="Textonotapie">
    <w:name w:val="footnote text"/>
    <w:basedOn w:val="Normal"/>
    <w:link w:val="TextonotapieCar"/>
    <w:uiPriority w:val="99"/>
    <w:semiHidden/>
    <w:unhideWhenUsed/>
    <w:rsid w:val="001822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822C2"/>
    <w:rPr>
      <w:sz w:val="20"/>
      <w:szCs w:val="20"/>
    </w:rPr>
  </w:style>
  <w:style w:type="character" w:styleId="Refdenotaalpie">
    <w:name w:val="footnote reference"/>
    <w:basedOn w:val="Fuentedeprrafopredeter"/>
    <w:uiPriority w:val="99"/>
    <w:semiHidden/>
    <w:unhideWhenUsed/>
    <w:rsid w:val="001822C2"/>
    <w:rPr>
      <w:vertAlign w:val="superscript"/>
    </w:rPr>
  </w:style>
  <w:style w:type="paragraph" w:styleId="Sinespaciado">
    <w:name w:val="No Spacing"/>
    <w:uiPriority w:val="1"/>
    <w:qFormat/>
    <w:rsid w:val="00A12E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46EA0-9A8A-4044-9106-1F96B639B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3146</Words>
  <Characters>17305</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ICAI_DGD01</dc:creator>
  <cp:keywords/>
  <dc:description/>
  <cp:lastModifiedBy>ESCRITORIO27</cp:lastModifiedBy>
  <cp:revision>5</cp:revision>
  <cp:lastPrinted>2018-09-03T18:41:00Z</cp:lastPrinted>
  <dcterms:created xsi:type="dcterms:W3CDTF">2018-10-03T18:04:00Z</dcterms:created>
  <dcterms:modified xsi:type="dcterms:W3CDTF">2018-10-03T18:25:00Z</dcterms:modified>
</cp:coreProperties>
</file>