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651B7981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ICAI, </w:t>
      </w:r>
      <w:r w:rsidR="001A391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2024. 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363AFEF1" w:rsidR="002C449E" w:rsidRPr="00AC62A6" w:rsidRDefault="00B577B7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agosto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 xml:space="preserve"> 2024:</w:t>
      </w:r>
    </w:p>
    <w:p w14:paraId="4532DA93" w14:textId="4B9243EE" w:rsidR="005B3588" w:rsidRDefault="00B577B7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p</w:t>
      </w:r>
      <w:r w:rsidR="005B3588">
        <w:rPr>
          <w:rFonts w:ascii="Arial" w:hAnsi="Arial" w:cs="Arial"/>
          <w:sz w:val="24"/>
          <w:szCs w:val="24"/>
        </w:rPr>
        <w:t>articipación de la</w:t>
      </w:r>
      <w:r w:rsidR="005B3588" w:rsidRPr="005B3588">
        <w:rPr>
          <w:rFonts w:ascii="Arial" w:hAnsi="Arial" w:cs="Arial"/>
          <w:sz w:val="24"/>
          <w:szCs w:val="24"/>
        </w:rPr>
        <w:t xml:space="preserve"> Comisionada Presidenta, Dulce María Fuentes Mancillas</w:t>
      </w:r>
      <w:r w:rsidR="005B3588">
        <w:rPr>
          <w:rFonts w:ascii="Arial" w:hAnsi="Arial" w:cs="Arial"/>
          <w:sz w:val="24"/>
          <w:szCs w:val="24"/>
        </w:rPr>
        <w:t xml:space="preserve"> </w:t>
      </w:r>
      <w:r w:rsidR="005B3588" w:rsidRPr="005B3588">
        <w:rPr>
          <w:rFonts w:ascii="Arial" w:hAnsi="Arial" w:cs="Arial"/>
          <w:sz w:val="24"/>
          <w:szCs w:val="24"/>
        </w:rPr>
        <w:t xml:space="preserve">en la </w:t>
      </w:r>
      <w:r>
        <w:rPr>
          <w:rFonts w:ascii="Arial" w:hAnsi="Arial" w:cs="Arial"/>
          <w:sz w:val="24"/>
          <w:szCs w:val="24"/>
        </w:rPr>
        <w:t xml:space="preserve">reunión convocada por el INAI en la Ciudad de México, donde se analizaron rutas para el fortalecimiento institucional en favor de la transparencia y protección de datos personales. </w:t>
      </w:r>
    </w:p>
    <w:p w14:paraId="7F1DA96A" w14:textId="77777777" w:rsidR="00B577B7" w:rsidRDefault="00B577B7" w:rsidP="002C449E">
      <w:pPr>
        <w:jc w:val="both"/>
        <w:rPr>
          <w:rFonts w:ascii="Arial" w:hAnsi="Arial" w:cs="Arial"/>
          <w:sz w:val="24"/>
          <w:szCs w:val="24"/>
        </w:rPr>
      </w:pPr>
    </w:p>
    <w:p w14:paraId="07BFB433" w14:textId="21866442" w:rsidR="00B577B7" w:rsidRPr="00B577B7" w:rsidRDefault="00B577B7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577B7">
        <w:rPr>
          <w:rFonts w:ascii="Arial" w:hAnsi="Arial" w:cs="Arial"/>
          <w:b/>
          <w:bCs/>
          <w:sz w:val="24"/>
          <w:szCs w:val="24"/>
        </w:rPr>
        <w:t>15 agosto 2024:</w:t>
      </w:r>
    </w:p>
    <w:p w14:paraId="7856D649" w14:textId="305BCF32" w:rsidR="00B577B7" w:rsidRDefault="00B577B7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Octava Parada de la “Caravana Archivística 2024”, celebrada vía remota desde la sede del ICAI en Saltillo, Coahuila. </w:t>
      </w:r>
    </w:p>
    <w:p w14:paraId="6A7D9FD5" w14:textId="77777777" w:rsidR="00B577B7" w:rsidRDefault="00B577B7" w:rsidP="002C449E">
      <w:pPr>
        <w:jc w:val="both"/>
        <w:rPr>
          <w:rFonts w:ascii="Arial" w:hAnsi="Arial" w:cs="Arial"/>
          <w:sz w:val="24"/>
          <w:szCs w:val="24"/>
        </w:rPr>
      </w:pPr>
    </w:p>
    <w:p w14:paraId="215E3BAC" w14:textId="623B812F" w:rsidR="00B577B7" w:rsidRDefault="00B577B7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asistencia de la </w:t>
      </w:r>
      <w:r w:rsidRPr="005B3588">
        <w:rPr>
          <w:rFonts w:ascii="Arial" w:hAnsi="Arial" w:cs="Arial"/>
          <w:sz w:val="24"/>
          <w:szCs w:val="24"/>
        </w:rPr>
        <w:t>Comisionada Presidenta, Dulce María Fuentes Mancillas</w:t>
      </w:r>
      <w:r>
        <w:rPr>
          <w:rFonts w:ascii="Arial" w:hAnsi="Arial" w:cs="Arial"/>
          <w:sz w:val="24"/>
          <w:szCs w:val="24"/>
        </w:rPr>
        <w:t xml:space="preserve"> a la Sesión solemne en el Congreso del Estado, en donde se conmemoró el Bicentenario del Congreso </w:t>
      </w:r>
      <w:r w:rsidR="00A842B2">
        <w:rPr>
          <w:rFonts w:ascii="Arial" w:hAnsi="Arial" w:cs="Arial"/>
          <w:sz w:val="24"/>
          <w:szCs w:val="24"/>
        </w:rPr>
        <w:t>Constituyente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3F6A39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04CDE389" w14:textId="49E32A1C" w:rsidR="0000677C" w:rsidRPr="0000677C" w:rsidRDefault="0000677C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677C">
        <w:rPr>
          <w:rFonts w:ascii="Arial" w:hAnsi="Arial" w:cs="Arial"/>
          <w:b/>
          <w:bCs/>
          <w:sz w:val="24"/>
          <w:szCs w:val="24"/>
        </w:rPr>
        <w:t>21 agosto 2024:</w:t>
      </w:r>
    </w:p>
    <w:p w14:paraId="050EB5AA" w14:textId="7E892336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participación de la </w:t>
      </w:r>
      <w:r w:rsidRPr="005B3588">
        <w:rPr>
          <w:rFonts w:ascii="Arial" w:hAnsi="Arial" w:cs="Arial"/>
          <w:sz w:val="24"/>
          <w:szCs w:val="24"/>
        </w:rPr>
        <w:t>Comisionada Presidenta, Dulce María Fuentes Mancillas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 Foro: “Reforma Constitucional. Retos y Oportunidades de los Órganos de Transparencia en México”.</w:t>
      </w:r>
    </w:p>
    <w:p w14:paraId="46397D43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323DD1A4" w14:textId="653074B8" w:rsidR="0000677C" w:rsidRPr="0000677C" w:rsidRDefault="0000677C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677C">
        <w:rPr>
          <w:rFonts w:ascii="Arial" w:hAnsi="Arial" w:cs="Arial"/>
          <w:b/>
          <w:bCs/>
          <w:sz w:val="24"/>
          <w:szCs w:val="24"/>
        </w:rPr>
        <w:t>23 agosto 2024:</w:t>
      </w:r>
    </w:p>
    <w:p w14:paraId="409B3812" w14:textId="56BF9650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Octava Sesión Ordinaria del Consejo General del ICAI, celebrada en Saltillo, Coahuila. </w:t>
      </w:r>
    </w:p>
    <w:p w14:paraId="1AF035EC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2658B877" w14:textId="2BD052BA" w:rsidR="0000677C" w:rsidRPr="0000677C" w:rsidRDefault="0000677C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677C">
        <w:rPr>
          <w:rFonts w:ascii="Arial" w:hAnsi="Arial" w:cs="Arial"/>
          <w:b/>
          <w:bCs/>
          <w:sz w:val="24"/>
          <w:szCs w:val="24"/>
        </w:rPr>
        <w:t>26 agosto 2024:</w:t>
      </w:r>
    </w:p>
    <w:p w14:paraId="6436334D" w14:textId="7076AFAD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reunión de la Comisionada, Bertha Icela Mata Ortiz con la Secretaria de las Mujeres en Coahuila, Mayra Valdés González, </w:t>
      </w:r>
      <w:r w:rsidR="00751E24">
        <w:rPr>
          <w:rFonts w:ascii="Arial" w:hAnsi="Arial" w:cs="Arial"/>
          <w:sz w:val="24"/>
          <w:szCs w:val="24"/>
        </w:rPr>
        <w:t>quienes dieron</w:t>
      </w:r>
      <w:r>
        <w:rPr>
          <w:rFonts w:ascii="Arial" w:hAnsi="Arial" w:cs="Arial"/>
          <w:sz w:val="24"/>
          <w:szCs w:val="24"/>
        </w:rPr>
        <w:t xml:space="preserve"> seguimiento al convenio de colaboración para trabajar de la mano y unificar criterios para la implementación del protocolo de hostigamiento y acoso laboral. </w:t>
      </w:r>
    </w:p>
    <w:p w14:paraId="0BD08392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0C38E296" w14:textId="6958195F" w:rsidR="0000677C" w:rsidRPr="0000677C" w:rsidRDefault="0000677C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677C">
        <w:rPr>
          <w:rFonts w:ascii="Arial" w:hAnsi="Arial" w:cs="Arial"/>
          <w:b/>
          <w:bCs/>
          <w:sz w:val="24"/>
          <w:szCs w:val="24"/>
        </w:rPr>
        <w:t>28 agosto 2024:</w:t>
      </w:r>
    </w:p>
    <w:p w14:paraId="62F2550D" w14:textId="3C38249E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la VI Cumbre Nacional de Estado Abierto: “Abramos México hacia un Estado Abierto”, organizado por el INAI en la Ciudad de México el 28 y 29 de agosto del 2024.</w:t>
      </w:r>
    </w:p>
    <w:p w14:paraId="7755A420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5D001ACC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6E6D870C" w14:textId="77777777" w:rsidR="0000677C" w:rsidRDefault="0000677C" w:rsidP="002C449E">
      <w:pPr>
        <w:jc w:val="both"/>
        <w:rPr>
          <w:rFonts w:ascii="Arial" w:hAnsi="Arial" w:cs="Arial"/>
          <w:sz w:val="24"/>
          <w:szCs w:val="24"/>
        </w:rPr>
      </w:pPr>
    </w:p>
    <w:p w14:paraId="68D60300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</w:p>
    <w:p w14:paraId="2B9E444D" w14:textId="77777777" w:rsidR="000B5C50" w:rsidRDefault="000B5C50"/>
    <w:sectPr w:rsidR="000B5C50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677C"/>
    <w:rsid w:val="00095633"/>
    <w:rsid w:val="000B5C50"/>
    <w:rsid w:val="00102F8B"/>
    <w:rsid w:val="001A3919"/>
    <w:rsid w:val="001E0A6A"/>
    <w:rsid w:val="00214AF0"/>
    <w:rsid w:val="002C449E"/>
    <w:rsid w:val="00322004"/>
    <w:rsid w:val="004009FD"/>
    <w:rsid w:val="004C5C96"/>
    <w:rsid w:val="005B3588"/>
    <w:rsid w:val="005F1EFE"/>
    <w:rsid w:val="00751E24"/>
    <w:rsid w:val="008540B5"/>
    <w:rsid w:val="00874477"/>
    <w:rsid w:val="00904504"/>
    <w:rsid w:val="009C2382"/>
    <w:rsid w:val="00A24B03"/>
    <w:rsid w:val="00A45A50"/>
    <w:rsid w:val="00A66582"/>
    <w:rsid w:val="00A842B2"/>
    <w:rsid w:val="00B577B7"/>
    <w:rsid w:val="00B6303C"/>
    <w:rsid w:val="00CC7E87"/>
    <w:rsid w:val="00D560DB"/>
    <w:rsid w:val="00DB289F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2024-06-05T18:21:00Z</dcterms:created>
  <dcterms:modified xsi:type="dcterms:W3CDTF">2024-09-04T17:59:00Z</dcterms:modified>
</cp:coreProperties>
</file>