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63"/>
        <w:gridCol w:w="851"/>
        <w:gridCol w:w="567"/>
        <w:gridCol w:w="834"/>
        <w:gridCol w:w="2921"/>
        <w:gridCol w:w="3567"/>
        <w:gridCol w:w="142"/>
        <w:gridCol w:w="1189"/>
        <w:gridCol w:w="86"/>
        <w:gridCol w:w="10"/>
        <w:gridCol w:w="183"/>
        <w:gridCol w:w="20"/>
        <w:gridCol w:w="1792"/>
        <w:gridCol w:w="96"/>
        <w:gridCol w:w="59"/>
        <w:gridCol w:w="544"/>
        <w:gridCol w:w="280"/>
        <w:gridCol w:w="20"/>
      </w:tblGrid>
      <w:tr w:rsidR="00A076C1" w:rsidRPr="00EA7B2A" w:rsidTr="00EA7B2A">
        <w:trPr>
          <w:trHeight w:hRule="exact" w:val="277"/>
        </w:trPr>
        <w:tc>
          <w:tcPr>
            <w:tcW w:w="2605" w:type="dxa"/>
            <w:gridSpan w:val="4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076C1" w:rsidRDefault="0070363A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62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3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76C1" w:rsidRPr="00EA7B2A" w:rsidRDefault="0070363A">
            <w:pPr>
              <w:spacing w:after="0" w:line="240" w:lineRule="auto"/>
              <w:jc w:val="center"/>
              <w:rPr>
                <w:sz w:val="26"/>
                <w:szCs w:val="26"/>
                <w:lang w:val="es-MX"/>
              </w:rPr>
            </w:pPr>
            <w:r w:rsidRPr="00EA7B2A">
              <w:rPr>
                <w:rFonts w:ascii="Arial" w:hAnsi="Arial" w:cs="Arial"/>
                <w:b/>
                <w:color w:val="000000"/>
                <w:sz w:val="26"/>
                <w:szCs w:val="26"/>
                <w:lang w:val="es-MX"/>
              </w:rPr>
              <w:t>INSTITUTO COAHUILENSE DE ACCESO A LA INFORMACION PUBLICA</w:t>
            </w:r>
          </w:p>
        </w:tc>
        <w:tc>
          <w:tcPr>
            <w:tcW w:w="280" w:type="dxa"/>
          </w:tcPr>
          <w:p w:rsidR="00A076C1" w:rsidRPr="00EA7B2A" w:rsidRDefault="00A076C1">
            <w:pPr>
              <w:rPr>
                <w:lang w:val="es-MX"/>
              </w:rPr>
            </w:pPr>
          </w:p>
        </w:tc>
        <w:tc>
          <w:tcPr>
            <w:tcW w:w="20" w:type="dxa"/>
          </w:tcPr>
          <w:p w:rsidR="00A076C1" w:rsidRPr="00EA7B2A" w:rsidRDefault="00A076C1">
            <w:pPr>
              <w:rPr>
                <w:lang w:val="es-MX"/>
              </w:rPr>
            </w:pPr>
          </w:p>
        </w:tc>
      </w:tr>
      <w:tr w:rsidR="00A076C1" w:rsidTr="00EA7B2A">
        <w:trPr>
          <w:trHeight w:hRule="exact" w:val="263"/>
        </w:trPr>
        <w:tc>
          <w:tcPr>
            <w:tcW w:w="2605" w:type="dxa"/>
            <w:gridSpan w:val="4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076C1" w:rsidRPr="00EA7B2A" w:rsidRDefault="00A076C1">
            <w:pPr>
              <w:rPr>
                <w:lang w:val="es-MX"/>
              </w:rPr>
            </w:pPr>
          </w:p>
        </w:tc>
        <w:tc>
          <w:tcPr>
            <w:tcW w:w="1074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76C1" w:rsidRDefault="0070363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COAHUILA DE ZARAGOZA</w:t>
            </w:r>
          </w:p>
        </w:tc>
        <w:tc>
          <w:tcPr>
            <w:tcW w:w="155" w:type="dxa"/>
            <w:gridSpan w:val="2"/>
          </w:tcPr>
          <w:p w:rsidR="00A076C1" w:rsidRDefault="00A076C1"/>
        </w:tc>
        <w:tc>
          <w:tcPr>
            <w:tcW w:w="544" w:type="dxa"/>
          </w:tcPr>
          <w:p w:rsidR="00A076C1" w:rsidRDefault="00A076C1"/>
        </w:tc>
        <w:tc>
          <w:tcPr>
            <w:tcW w:w="280" w:type="dxa"/>
          </w:tcPr>
          <w:p w:rsidR="00A076C1" w:rsidRDefault="00A076C1"/>
        </w:tc>
        <w:tc>
          <w:tcPr>
            <w:tcW w:w="20" w:type="dxa"/>
          </w:tcPr>
          <w:p w:rsidR="00A076C1" w:rsidRDefault="00A076C1"/>
        </w:tc>
      </w:tr>
      <w:tr w:rsidR="00A076C1" w:rsidTr="00EA7B2A">
        <w:trPr>
          <w:gridAfter w:val="4"/>
          <w:wAfter w:w="903" w:type="dxa"/>
          <w:trHeight w:hRule="exact" w:val="263"/>
        </w:trPr>
        <w:tc>
          <w:tcPr>
            <w:tcW w:w="424" w:type="dxa"/>
          </w:tcPr>
          <w:p w:rsidR="00A076C1" w:rsidRDefault="00A076C1"/>
        </w:tc>
        <w:tc>
          <w:tcPr>
            <w:tcW w:w="763" w:type="dxa"/>
          </w:tcPr>
          <w:p w:rsidR="00A076C1" w:rsidRDefault="00A076C1"/>
        </w:tc>
        <w:tc>
          <w:tcPr>
            <w:tcW w:w="1035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76C1" w:rsidRPr="00EA7B2A" w:rsidRDefault="00EA7B2A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                                   Reporte </w:t>
            </w:r>
            <w:r w:rsidR="0070363A" w:rsidRPr="00EA7B2A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del 01/oct/2018 al 31/oct/2018</w:t>
            </w:r>
          </w:p>
        </w:tc>
        <w:tc>
          <w:tcPr>
            <w:tcW w:w="181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9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A076C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076C1" w:rsidTr="00EA7B2A">
        <w:trPr>
          <w:trHeight w:hRule="exact" w:val="263"/>
        </w:trPr>
        <w:tc>
          <w:tcPr>
            <w:tcW w:w="424" w:type="dxa"/>
          </w:tcPr>
          <w:p w:rsidR="00A076C1" w:rsidRDefault="00A076C1"/>
        </w:tc>
        <w:tc>
          <w:tcPr>
            <w:tcW w:w="76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015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A076C1"/>
        </w:tc>
        <w:tc>
          <w:tcPr>
            <w:tcW w:w="97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0" w:type="dxa"/>
          </w:tcPr>
          <w:p w:rsidR="00A076C1" w:rsidRDefault="00A076C1"/>
        </w:tc>
      </w:tr>
      <w:tr w:rsidR="00EA7B2A" w:rsidTr="00EA7B2A">
        <w:trPr>
          <w:trHeight w:hRule="exact" w:val="410"/>
        </w:trPr>
        <w:tc>
          <w:tcPr>
            <w:tcW w:w="424" w:type="dxa"/>
          </w:tcPr>
          <w:p w:rsidR="00A076C1" w:rsidRDefault="00A076C1"/>
        </w:tc>
        <w:tc>
          <w:tcPr>
            <w:tcW w:w="763" w:type="dxa"/>
          </w:tcPr>
          <w:p w:rsidR="00A076C1" w:rsidRDefault="00A076C1"/>
        </w:tc>
        <w:tc>
          <w:tcPr>
            <w:tcW w:w="851" w:type="dxa"/>
          </w:tcPr>
          <w:p w:rsidR="00A076C1" w:rsidRDefault="00A076C1"/>
        </w:tc>
        <w:tc>
          <w:tcPr>
            <w:tcW w:w="567" w:type="dxa"/>
          </w:tcPr>
          <w:p w:rsidR="00A076C1" w:rsidRDefault="00A076C1"/>
        </w:tc>
        <w:tc>
          <w:tcPr>
            <w:tcW w:w="834" w:type="dxa"/>
          </w:tcPr>
          <w:p w:rsidR="00A076C1" w:rsidRDefault="00A076C1"/>
        </w:tc>
        <w:tc>
          <w:tcPr>
            <w:tcW w:w="2921" w:type="dxa"/>
          </w:tcPr>
          <w:p w:rsidR="00A076C1" w:rsidRDefault="00A076C1"/>
        </w:tc>
        <w:tc>
          <w:tcPr>
            <w:tcW w:w="3567" w:type="dxa"/>
          </w:tcPr>
          <w:p w:rsidR="00A076C1" w:rsidRDefault="00A076C1"/>
        </w:tc>
        <w:tc>
          <w:tcPr>
            <w:tcW w:w="142" w:type="dxa"/>
          </w:tcPr>
          <w:p w:rsidR="00A076C1" w:rsidRDefault="00A076C1"/>
        </w:tc>
        <w:tc>
          <w:tcPr>
            <w:tcW w:w="1275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A076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</w:tcPr>
          <w:p w:rsidR="00A076C1" w:rsidRDefault="00A076C1"/>
        </w:tc>
        <w:tc>
          <w:tcPr>
            <w:tcW w:w="155" w:type="dxa"/>
            <w:gridSpan w:val="2"/>
          </w:tcPr>
          <w:p w:rsidR="00A076C1" w:rsidRDefault="00A076C1"/>
        </w:tc>
        <w:tc>
          <w:tcPr>
            <w:tcW w:w="544" w:type="dxa"/>
          </w:tcPr>
          <w:p w:rsidR="00A076C1" w:rsidRDefault="00A076C1"/>
        </w:tc>
        <w:tc>
          <w:tcPr>
            <w:tcW w:w="280" w:type="dxa"/>
          </w:tcPr>
          <w:p w:rsidR="00A076C1" w:rsidRDefault="00A076C1"/>
        </w:tc>
        <w:tc>
          <w:tcPr>
            <w:tcW w:w="20" w:type="dxa"/>
          </w:tcPr>
          <w:p w:rsidR="00A076C1" w:rsidRDefault="00A076C1"/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7036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Cuenta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EA7B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Nombre del Beneficiario 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A076C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076C1" w:rsidRDefault="00A076C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1123-9-2-08-00003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ALFONSO RAÚL VILLARREAL BARRERA</w:t>
            </w:r>
          </w:p>
        </w:tc>
        <w:tc>
          <w:tcPr>
            <w:tcW w:w="142" w:type="dxa"/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$7.17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1123-9-2-08-00005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LUIS GONZÁLEZ BRISEÑO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$27,709.20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1123-9-2-08-00029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VICTOR HUGO RUIZ DOMINGUEZ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$4,116.00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1123-9-2-08-00031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ALFREDO SÁNCHEZ MARÍN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$21,439.40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1123-9-2-08-00047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LETICIA MARTÍNEZ FLORES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$4,320.00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1123-9-2-08-00052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JUAN ANTONIO ALVAREZ GAONA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$13,296.80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1123-9-2-08-00053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Pr="00EA7B2A" w:rsidRDefault="0070363A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EA7B2A">
              <w:rPr>
                <w:rFonts w:ascii="Microsoft Sans Serif" w:hAnsi="Microsoft Sans Serif" w:cs="Microsoft Sans Serif"/>
                <w:color w:val="000000"/>
                <w:sz w:val="14"/>
                <w:szCs w:val="14"/>
                <w:lang w:val="es-MX"/>
              </w:rPr>
              <w:t>FRANCISCO JAVIER DIEZ DE URDANIVIA DEL VALLE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Pr="00EA7B2A" w:rsidRDefault="00A076C1">
            <w:pPr>
              <w:spacing w:after="0" w:line="240" w:lineRule="auto"/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$27,290.40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1123-9-2-08-00061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Pr="00EA7B2A" w:rsidRDefault="0070363A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  <w:r w:rsidRPr="00EA7B2A">
              <w:rPr>
                <w:rFonts w:ascii="Microsoft Sans Serif" w:hAnsi="Microsoft Sans Serif" w:cs="Microsoft Sans Serif"/>
                <w:color w:val="000000"/>
                <w:sz w:val="14"/>
                <w:szCs w:val="14"/>
                <w:lang w:val="es-MX"/>
              </w:rPr>
              <w:t>JOSÉ MANUEL JIMÉNEZ Y MELÉNDEZ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Pr="00EA7B2A" w:rsidRDefault="00A076C1">
            <w:pPr>
              <w:spacing w:after="0" w:line="240" w:lineRule="auto"/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$38,430.80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1123-9-2-08-00067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MIGUEL ANGEL MEDINA TORRES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$23,222.40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1123-9-2-08-00081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MONIKA ELIZABETH ZERTUCHE SANCHEZ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1123-9-2-08-00082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REYNALDO ROSAS CEPEDA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1123-9-2-08-00083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ARTURO EDUARDO VALDEZ RAMOS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$14,208.00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1123-9-2-08-00091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ANDREA LOPEZ MARQUEZ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$6,400.00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1123-9-2-08-00094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ALEJANDRA GERALDINA BRISEÑO SANCHEZ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$18,074.00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1123-9-2-08-00096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Ignacio Galindo Ramirez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$4,632.40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1123-9-2-08-00098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Jose Alejandro Herrera Casillas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$3,520.00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1123-9-2-08-00114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MARTIN ANTONIO VALDES CASAS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$9,940.00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1123-9-2-08-00125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ARMANDO ZAMORA CRUZ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$8,767.60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1123-9-2-08-00128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BERTHA ICELA MATA ORTIZ</w:t>
            </w:r>
          </w:p>
        </w:tc>
        <w:tc>
          <w:tcPr>
            <w:tcW w:w="142" w:type="dxa"/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$15,744.40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1123-9-2-08-00132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ANDREA FUENTES OSORIO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1123-9-2-08-00139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 xml:space="preserve">LUIS </w:t>
            </w: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ORLANDO RODRIGUEZ CARMONA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$2,727.00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A076C1" w:rsidTr="00EA7B2A">
        <w:trPr>
          <w:gridAfter w:val="7"/>
          <w:wAfter w:w="2811" w:type="dxa"/>
          <w:trHeight w:hRule="exact" w:val="277"/>
        </w:trPr>
        <w:tc>
          <w:tcPr>
            <w:tcW w:w="203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1123-9-2-08-00140</w:t>
            </w:r>
          </w:p>
        </w:tc>
        <w:tc>
          <w:tcPr>
            <w:tcW w:w="788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JOSE MIGUEL VILLARELLO MUÑIZ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8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color w:val="000000"/>
                <w:sz w:val="14"/>
                <w:szCs w:val="14"/>
              </w:rPr>
              <w:t>$4,357.20</w:t>
            </w:r>
          </w:p>
        </w:tc>
        <w:tc>
          <w:tcPr>
            <w:tcW w:w="9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70363A" w:rsidTr="00EA7B2A">
        <w:trPr>
          <w:gridAfter w:val="7"/>
          <w:wAfter w:w="2811" w:type="dxa"/>
          <w:trHeight w:hRule="exact" w:val="416"/>
        </w:trPr>
        <w:tc>
          <w:tcPr>
            <w:tcW w:w="424" w:type="dxa"/>
          </w:tcPr>
          <w:p w:rsidR="00A076C1" w:rsidRDefault="00A076C1"/>
        </w:tc>
        <w:tc>
          <w:tcPr>
            <w:tcW w:w="763" w:type="dxa"/>
          </w:tcPr>
          <w:p w:rsidR="00A076C1" w:rsidRDefault="00A076C1"/>
        </w:tc>
        <w:tc>
          <w:tcPr>
            <w:tcW w:w="851" w:type="dxa"/>
          </w:tcPr>
          <w:p w:rsidR="00A076C1" w:rsidRDefault="00A076C1"/>
        </w:tc>
        <w:tc>
          <w:tcPr>
            <w:tcW w:w="567" w:type="dxa"/>
          </w:tcPr>
          <w:p w:rsidR="00A076C1" w:rsidRDefault="00A076C1"/>
        </w:tc>
        <w:tc>
          <w:tcPr>
            <w:tcW w:w="834" w:type="dxa"/>
          </w:tcPr>
          <w:p w:rsidR="00A076C1" w:rsidRDefault="00A076C1"/>
        </w:tc>
        <w:tc>
          <w:tcPr>
            <w:tcW w:w="2921" w:type="dxa"/>
          </w:tcPr>
          <w:p w:rsidR="00A076C1" w:rsidRDefault="00A076C1"/>
        </w:tc>
        <w:tc>
          <w:tcPr>
            <w:tcW w:w="356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:</w:t>
            </w:r>
          </w:p>
        </w:tc>
        <w:tc>
          <w:tcPr>
            <w:tcW w:w="142" w:type="dxa"/>
            <w:tcBorders>
              <w:top w:val="doub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doub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7036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248,202.77</w:t>
            </w:r>
          </w:p>
        </w:tc>
        <w:tc>
          <w:tcPr>
            <w:tcW w:w="96" w:type="dxa"/>
            <w:gridSpan w:val="2"/>
            <w:tcBorders>
              <w:top w:val="doub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doub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A076C1" w:rsidRDefault="00A076C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EA7B2A" w:rsidTr="00EA7B2A">
        <w:trPr>
          <w:trHeight w:hRule="exact" w:val="1855"/>
        </w:trPr>
        <w:tc>
          <w:tcPr>
            <w:tcW w:w="424" w:type="dxa"/>
          </w:tcPr>
          <w:p w:rsidR="00A076C1" w:rsidRDefault="00A076C1"/>
        </w:tc>
        <w:tc>
          <w:tcPr>
            <w:tcW w:w="763" w:type="dxa"/>
          </w:tcPr>
          <w:p w:rsidR="00A076C1" w:rsidRDefault="00A076C1"/>
        </w:tc>
        <w:tc>
          <w:tcPr>
            <w:tcW w:w="851" w:type="dxa"/>
          </w:tcPr>
          <w:p w:rsidR="00A076C1" w:rsidRDefault="00A076C1"/>
        </w:tc>
        <w:tc>
          <w:tcPr>
            <w:tcW w:w="567" w:type="dxa"/>
          </w:tcPr>
          <w:p w:rsidR="00A076C1" w:rsidRDefault="00A076C1"/>
        </w:tc>
        <w:tc>
          <w:tcPr>
            <w:tcW w:w="834" w:type="dxa"/>
          </w:tcPr>
          <w:p w:rsidR="00A076C1" w:rsidRDefault="00A076C1"/>
        </w:tc>
        <w:tc>
          <w:tcPr>
            <w:tcW w:w="2921" w:type="dxa"/>
          </w:tcPr>
          <w:p w:rsidR="00A076C1" w:rsidRDefault="00A076C1"/>
        </w:tc>
        <w:tc>
          <w:tcPr>
            <w:tcW w:w="3567" w:type="dxa"/>
          </w:tcPr>
          <w:p w:rsidR="00A076C1" w:rsidRDefault="00A076C1"/>
        </w:tc>
        <w:tc>
          <w:tcPr>
            <w:tcW w:w="142" w:type="dxa"/>
          </w:tcPr>
          <w:p w:rsidR="00A076C1" w:rsidRDefault="00A076C1"/>
        </w:tc>
        <w:tc>
          <w:tcPr>
            <w:tcW w:w="1189" w:type="dxa"/>
          </w:tcPr>
          <w:p w:rsidR="00A076C1" w:rsidRDefault="00A076C1"/>
        </w:tc>
        <w:tc>
          <w:tcPr>
            <w:tcW w:w="279" w:type="dxa"/>
            <w:gridSpan w:val="3"/>
          </w:tcPr>
          <w:p w:rsidR="00A076C1" w:rsidRDefault="00A076C1"/>
        </w:tc>
        <w:tc>
          <w:tcPr>
            <w:tcW w:w="20" w:type="dxa"/>
          </w:tcPr>
          <w:p w:rsidR="00A076C1" w:rsidRDefault="00A076C1"/>
        </w:tc>
        <w:tc>
          <w:tcPr>
            <w:tcW w:w="1792" w:type="dxa"/>
          </w:tcPr>
          <w:p w:rsidR="00A076C1" w:rsidRDefault="00A076C1"/>
        </w:tc>
        <w:tc>
          <w:tcPr>
            <w:tcW w:w="155" w:type="dxa"/>
            <w:gridSpan w:val="2"/>
          </w:tcPr>
          <w:p w:rsidR="00A076C1" w:rsidRDefault="00A076C1"/>
        </w:tc>
        <w:tc>
          <w:tcPr>
            <w:tcW w:w="544" w:type="dxa"/>
          </w:tcPr>
          <w:p w:rsidR="00A076C1" w:rsidRDefault="00A076C1"/>
        </w:tc>
        <w:tc>
          <w:tcPr>
            <w:tcW w:w="280" w:type="dxa"/>
          </w:tcPr>
          <w:p w:rsidR="00A076C1" w:rsidRDefault="00A076C1"/>
        </w:tc>
        <w:tc>
          <w:tcPr>
            <w:tcW w:w="20" w:type="dxa"/>
          </w:tcPr>
          <w:p w:rsidR="00A076C1" w:rsidRDefault="00A076C1"/>
        </w:tc>
      </w:tr>
      <w:tr w:rsidR="00EA7B2A" w:rsidTr="00EA7B2A">
        <w:trPr>
          <w:trHeight w:hRule="exact" w:val="277"/>
        </w:trPr>
        <w:tc>
          <w:tcPr>
            <w:tcW w:w="424" w:type="dxa"/>
          </w:tcPr>
          <w:p w:rsidR="00A076C1" w:rsidRDefault="00A076C1"/>
        </w:tc>
        <w:tc>
          <w:tcPr>
            <w:tcW w:w="763" w:type="dxa"/>
          </w:tcPr>
          <w:p w:rsidR="00A076C1" w:rsidRDefault="00A076C1"/>
        </w:tc>
        <w:tc>
          <w:tcPr>
            <w:tcW w:w="851" w:type="dxa"/>
          </w:tcPr>
          <w:p w:rsidR="00A076C1" w:rsidRDefault="00A076C1"/>
        </w:tc>
        <w:tc>
          <w:tcPr>
            <w:tcW w:w="567" w:type="dxa"/>
          </w:tcPr>
          <w:p w:rsidR="00A076C1" w:rsidRDefault="00A076C1"/>
        </w:tc>
        <w:tc>
          <w:tcPr>
            <w:tcW w:w="834" w:type="dxa"/>
          </w:tcPr>
          <w:p w:rsidR="00A076C1" w:rsidRDefault="00A076C1"/>
        </w:tc>
        <w:tc>
          <w:tcPr>
            <w:tcW w:w="2921" w:type="dxa"/>
          </w:tcPr>
          <w:p w:rsidR="00A076C1" w:rsidRDefault="00A076C1"/>
        </w:tc>
        <w:tc>
          <w:tcPr>
            <w:tcW w:w="3567" w:type="dxa"/>
          </w:tcPr>
          <w:p w:rsidR="00A076C1" w:rsidRDefault="00A076C1"/>
        </w:tc>
        <w:tc>
          <w:tcPr>
            <w:tcW w:w="142" w:type="dxa"/>
          </w:tcPr>
          <w:p w:rsidR="00A076C1" w:rsidRDefault="00A076C1"/>
        </w:tc>
        <w:tc>
          <w:tcPr>
            <w:tcW w:w="1189" w:type="dxa"/>
          </w:tcPr>
          <w:p w:rsidR="00A076C1" w:rsidRDefault="00A076C1"/>
        </w:tc>
        <w:tc>
          <w:tcPr>
            <w:tcW w:w="279" w:type="dxa"/>
            <w:gridSpan w:val="3"/>
          </w:tcPr>
          <w:p w:rsidR="00A076C1" w:rsidRDefault="00A076C1"/>
        </w:tc>
        <w:tc>
          <w:tcPr>
            <w:tcW w:w="20" w:type="dxa"/>
          </w:tcPr>
          <w:p w:rsidR="00A076C1" w:rsidRDefault="00A076C1"/>
        </w:tc>
        <w:tc>
          <w:tcPr>
            <w:tcW w:w="277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076C1" w:rsidRDefault="00A076C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0" w:type="dxa"/>
          </w:tcPr>
          <w:p w:rsidR="00A076C1" w:rsidRDefault="00A076C1"/>
        </w:tc>
      </w:tr>
    </w:tbl>
    <w:p w:rsidR="00A076C1" w:rsidRDefault="00A076C1">
      <w:pPr>
        <w:rPr>
          <w:sz w:val="0"/>
          <w:szCs w:val="0"/>
        </w:rPr>
      </w:pPr>
      <w:bookmarkStart w:id="0" w:name="_GoBack"/>
      <w:bookmarkEnd w:id="0"/>
    </w:p>
    <w:sectPr w:rsidR="00A076C1">
      <w:pgSz w:w="15842" w:h="12241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0363A"/>
    <w:rsid w:val="00A076C1"/>
    <w:rsid w:val="00D31453"/>
    <w:rsid w:val="00E209E2"/>
    <w:rsid w:val="00E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94E92B-C884-4931-B80F-6123CB6E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Auxiliares de Cuentas (Totales por cuenta) del 01/oct/2018 al 31/oct/2018</vt:lpstr>
      <vt:lpstr>Лист1</vt:lpstr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Auxiliares de Cuentas (Totales por cuenta) del 01/oct/2018 al 31/oct/2018</dc:title>
  <dc:creator>FastReport.NET</dc:creator>
  <cp:lastModifiedBy>hp</cp:lastModifiedBy>
  <cp:revision>3</cp:revision>
  <dcterms:created xsi:type="dcterms:W3CDTF">2018-11-14T21:34:00Z</dcterms:created>
  <dcterms:modified xsi:type="dcterms:W3CDTF">2018-11-14T21:35:00Z</dcterms:modified>
</cp:coreProperties>
</file>