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BF" w:rsidRDefault="00383B2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SESIÓN SOLEMNE,</w:t>
      </w:r>
      <w:r w:rsidR="008D2E8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XV AÑOS DEL INSTITUTO COAHUILENSE DE ACCESO A LA INFORMACIÓN PÚBLICA.</w:t>
      </w:r>
    </w:p>
    <w:p w:rsidR="001C39BF" w:rsidRDefault="001C39B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C39BF" w:rsidRDefault="008D2E85">
      <w:pPr>
        <w:jc w:val="both"/>
        <w:rPr>
          <w:rFonts w:ascii="Arial" w:eastAsia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(Sal</w:t>
      </w:r>
      <w:r w:rsidR="00383B23">
        <w:rPr>
          <w:rFonts w:ascii="Arial" w:eastAsia="Arial" w:hAnsi="Arial" w:cs="Arial"/>
          <w:i/>
          <w:sz w:val="20"/>
          <w:szCs w:val="20"/>
          <w:u w:val="single"/>
        </w:rPr>
        <w:t>tillo, Coahuila de Zaragoza a 03 de diciembre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 de 2019; 10:00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horas)</w:t>
      </w:r>
    </w:p>
    <w:p w:rsidR="001C39BF" w:rsidRDefault="001C39BF">
      <w:pPr>
        <w:jc w:val="both"/>
        <w:rPr>
          <w:rFonts w:ascii="Arial" w:eastAsia="Arial" w:hAnsi="Arial" w:cs="Arial"/>
          <w:sz w:val="22"/>
          <w:szCs w:val="22"/>
        </w:rPr>
      </w:pPr>
    </w:p>
    <w:p w:rsidR="001C39BF" w:rsidRDefault="008D2E8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ORDEN DEL DÍA</w:t>
      </w:r>
    </w:p>
    <w:p w:rsidR="001C39BF" w:rsidRDefault="001C39BF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551D87" w:rsidTr="00235B1B">
        <w:trPr>
          <w:trHeight w:val="920"/>
        </w:trPr>
        <w:tc>
          <w:tcPr>
            <w:tcW w:w="9962" w:type="dxa"/>
          </w:tcPr>
          <w:p w:rsidR="00551D87" w:rsidRPr="00551D87" w:rsidRDefault="00551D87" w:rsidP="00551D87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1D87">
              <w:rPr>
                <w:rFonts w:ascii="Arial" w:hAnsi="Arial" w:cs="Arial"/>
                <w:b/>
              </w:rPr>
              <w:t>.-</w:t>
            </w:r>
            <w:r>
              <w:rPr>
                <w:rFonts w:ascii="Arial" w:hAnsi="Arial" w:cs="Arial"/>
              </w:rPr>
              <w:t xml:space="preserve"> </w:t>
            </w:r>
            <w:r w:rsidRPr="00551D87">
              <w:rPr>
                <w:rFonts w:ascii="Arial" w:hAnsi="Arial" w:cs="Arial"/>
              </w:rPr>
              <w:t>Lista de asistencia y declaración del quorum legal.</w:t>
            </w:r>
          </w:p>
          <w:p w:rsidR="00551D87" w:rsidRPr="007A4245" w:rsidRDefault="00551D87" w:rsidP="00551D87">
            <w:pPr>
              <w:pStyle w:val="Prrafodelista"/>
              <w:spacing w:before="120" w:after="120"/>
              <w:ind w:left="306"/>
              <w:rPr>
                <w:rFonts w:ascii="Arial" w:hAnsi="Arial" w:cs="Arial"/>
              </w:rPr>
            </w:pPr>
            <w:r w:rsidRPr="007A4245">
              <w:rPr>
                <w:rFonts w:ascii="Arial" w:hAnsi="Arial" w:cs="Arial"/>
                <w:i/>
                <w:iCs/>
                <w:sz w:val="18"/>
                <w:szCs w:val="18"/>
              </w:rPr>
              <w:t>Lic. José Eduardo Vega Luna, Secretario Técnico.</w:t>
            </w:r>
          </w:p>
        </w:tc>
      </w:tr>
      <w:tr w:rsidR="00551D87" w:rsidTr="00235B1B">
        <w:trPr>
          <w:trHeight w:val="920"/>
        </w:trPr>
        <w:tc>
          <w:tcPr>
            <w:tcW w:w="9962" w:type="dxa"/>
          </w:tcPr>
          <w:p w:rsidR="00551D87" w:rsidRPr="00551D87" w:rsidRDefault="00551D87" w:rsidP="00551D87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1D87">
              <w:rPr>
                <w:rFonts w:ascii="Arial" w:hAnsi="Arial" w:cs="Arial"/>
                <w:b/>
              </w:rPr>
              <w:t>.-</w:t>
            </w:r>
            <w:r>
              <w:rPr>
                <w:rFonts w:ascii="Arial" w:hAnsi="Arial" w:cs="Arial"/>
              </w:rPr>
              <w:t xml:space="preserve"> </w:t>
            </w:r>
            <w:r w:rsidRPr="00551D87">
              <w:rPr>
                <w:rFonts w:ascii="Arial" w:hAnsi="Arial" w:cs="Arial"/>
              </w:rPr>
              <w:t xml:space="preserve">Lectura, y en su caso aprobación, del orden del día. </w:t>
            </w:r>
          </w:p>
          <w:p w:rsidR="00551D87" w:rsidRPr="007A4245" w:rsidRDefault="00551D87" w:rsidP="00551D87">
            <w:pPr>
              <w:pStyle w:val="Prrafodelista"/>
              <w:spacing w:before="120" w:after="120"/>
              <w:ind w:left="306"/>
              <w:rPr>
                <w:rFonts w:ascii="Arial" w:hAnsi="Arial" w:cs="Arial"/>
              </w:rPr>
            </w:pPr>
            <w:r w:rsidRPr="007A4245">
              <w:rPr>
                <w:rFonts w:ascii="Arial" w:hAnsi="Arial" w:cs="Arial"/>
                <w:i/>
                <w:iCs/>
                <w:sz w:val="18"/>
                <w:szCs w:val="18"/>
              </w:rPr>
              <w:t>Lic. José Eduardo Vega Luna, Secretario Técnico.</w:t>
            </w:r>
          </w:p>
        </w:tc>
      </w:tr>
      <w:tr w:rsidR="00551D87" w:rsidTr="00235B1B">
        <w:trPr>
          <w:trHeight w:val="920"/>
        </w:trPr>
        <w:tc>
          <w:tcPr>
            <w:tcW w:w="9962" w:type="dxa"/>
          </w:tcPr>
          <w:p w:rsidR="00551D87" w:rsidRPr="00551D87" w:rsidRDefault="00551D87" w:rsidP="00551D87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1D87">
              <w:rPr>
                <w:rFonts w:ascii="Arial" w:hAnsi="Arial" w:cs="Arial"/>
                <w:b/>
              </w:rPr>
              <w:t>.-</w:t>
            </w:r>
            <w:r>
              <w:rPr>
                <w:rFonts w:ascii="Arial" w:hAnsi="Arial" w:cs="Arial"/>
              </w:rPr>
              <w:t xml:space="preserve"> </w:t>
            </w:r>
            <w:r w:rsidRPr="00551D87">
              <w:rPr>
                <w:rFonts w:ascii="Arial" w:hAnsi="Arial" w:cs="Arial"/>
              </w:rPr>
              <w:t xml:space="preserve">Lectura, y en su caso aprobación, del acta de la sesión anterior. </w:t>
            </w:r>
          </w:p>
          <w:p w:rsidR="00551D87" w:rsidRPr="007A4245" w:rsidRDefault="00551D87" w:rsidP="00551D87">
            <w:pPr>
              <w:pStyle w:val="Prrafodelista"/>
              <w:spacing w:before="120" w:after="120"/>
              <w:ind w:left="306"/>
              <w:rPr>
                <w:rFonts w:ascii="Arial" w:hAnsi="Arial" w:cs="Arial"/>
              </w:rPr>
            </w:pPr>
            <w:r w:rsidRPr="007A4245">
              <w:rPr>
                <w:rFonts w:ascii="Arial" w:hAnsi="Arial" w:cs="Arial"/>
                <w:i/>
                <w:iCs/>
                <w:sz w:val="18"/>
                <w:szCs w:val="18"/>
              </w:rPr>
              <w:t>Lic. José Eduardo Vega Luna, Secretario Técnico.</w:t>
            </w:r>
          </w:p>
        </w:tc>
      </w:tr>
      <w:tr w:rsidR="001C39BF">
        <w:trPr>
          <w:trHeight w:val="920"/>
        </w:trPr>
        <w:tc>
          <w:tcPr>
            <w:tcW w:w="9962" w:type="dxa"/>
            <w:vAlign w:val="center"/>
          </w:tcPr>
          <w:p w:rsidR="001C39BF" w:rsidRDefault="00551D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8D2E85">
              <w:rPr>
                <w:rFonts w:ascii="Arial" w:eastAsia="Arial" w:hAnsi="Arial" w:cs="Arial"/>
                <w:b/>
                <w:sz w:val="22"/>
                <w:szCs w:val="22"/>
              </w:rPr>
              <w:t>.-</w:t>
            </w:r>
            <w:r w:rsidR="008D2E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83B23" w:rsidRPr="00383B23">
              <w:rPr>
                <w:rFonts w:ascii="Arial" w:eastAsia="Arial" w:hAnsi="Arial" w:cs="Arial"/>
                <w:sz w:val="22"/>
                <w:szCs w:val="22"/>
              </w:rPr>
              <w:t>Mensaje del Gobernador Constitucional del Estado de Coahuila de Zaragoza</w:t>
            </w:r>
            <w:r w:rsidR="00383B23">
              <w:rPr>
                <w:rFonts w:ascii="Arial" w:eastAsia="Arial" w:hAnsi="Arial" w:cs="Arial"/>
                <w:sz w:val="22"/>
                <w:szCs w:val="22"/>
              </w:rPr>
              <w:t xml:space="preserve"> con motivo al XV Aniversario del Instituto Coahuilense de Acceso a la Información Pública</w:t>
            </w:r>
            <w:r w:rsidR="008D2E8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C39BF" w:rsidRDefault="00383B2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Ing</w:t>
            </w:r>
            <w:r w:rsidRPr="00383B23">
              <w:rPr>
                <w:rFonts w:ascii="Arial" w:eastAsia="Arial" w:hAnsi="Arial" w:cs="Arial"/>
                <w:i/>
                <w:sz w:val="18"/>
                <w:szCs w:val="18"/>
              </w:rPr>
              <w:t>. Miguel Ángel Riquelme Solís.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(10 minutos)</w:t>
            </w:r>
          </w:p>
        </w:tc>
      </w:tr>
      <w:tr w:rsidR="001C39BF">
        <w:trPr>
          <w:trHeight w:val="900"/>
        </w:trPr>
        <w:tc>
          <w:tcPr>
            <w:tcW w:w="9962" w:type="dxa"/>
            <w:vAlign w:val="center"/>
          </w:tcPr>
          <w:p w:rsidR="001C39BF" w:rsidRDefault="00551D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8D2E85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383B23" w:rsidRPr="00383B23">
              <w:rPr>
                <w:rFonts w:ascii="Arial" w:eastAsia="Arial" w:hAnsi="Arial" w:cs="Arial"/>
                <w:sz w:val="22"/>
                <w:szCs w:val="22"/>
              </w:rPr>
              <w:t>Mensaje del Comisionado Presidente del I</w:t>
            </w:r>
            <w:r w:rsidR="00383B23">
              <w:rPr>
                <w:rFonts w:ascii="Arial" w:eastAsia="Arial" w:hAnsi="Arial" w:cs="Arial"/>
                <w:sz w:val="22"/>
                <w:szCs w:val="22"/>
              </w:rPr>
              <w:t xml:space="preserve">nstituto </w:t>
            </w:r>
            <w:r w:rsidR="00383B23" w:rsidRPr="00383B23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383B23">
              <w:rPr>
                <w:rFonts w:ascii="Arial" w:eastAsia="Arial" w:hAnsi="Arial" w:cs="Arial"/>
                <w:sz w:val="22"/>
                <w:szCs w:val="22"/>
              </w:rPr>
              <w:t>acional de Transparencia, Acceso a la Información y Protección de Datos Personales</w:t>
            </w:r>
            <w:r w:rsidR="00383B23" w:rsidRPr="00383B23">
              <w:rPr>
                <w:rFonts w:ascii="Arial" w:eastAsia="Arial" w:hAnsi="Arial" w:cs="Arial"/>
                <w:sz w:val="22"/>
                <w:szCs w:val="22"/>
              </w:rPr>
              <w:t>, Dr. Francisco Javier Acuña Llamas.</w:t>
            </w:r>
          </w:p>
          <w:p w:rsidR="001C39BF" w:rsidRDefault="00383B2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Dr. Francisco Javier Acuña Llamas. (10 min)</w:t>
            </w:r>
            <w:r w:rsidR="008D2E8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1C39BF">
        <w:trPr>
          <w:trHeight w:val="400"/>
        </w:trPr>
        <w:tc>
          <w:tcPr>
            <w:tcW w:w="9962" w:type="dxa"/>
            <w:shd w:val="clear" w:color="auto" w:fill="auto"/>
            <w:vAlign w:val="center"/>
          </w:tcPr>
          <w:p w:rsidR="001C39BF" w:rsidRDefault="001C39B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C39BF" w:rsidRDefault="00551D87" w:rsidP="00383B2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="008D2E85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383B23">
              <w:rPr>
                <w:rFonts w:ascii="Arial" w:eastAsia="Arial" w:hAnsi="Arial" w:cs="Arial"/>
                <w:sz w:val="22"/>
                <w:szCs w:val="22"/>
              </w:rPr>
              <w:t>Mensaje del Comisionado Presidente del Instituto Coahuilense de Acceso a la Información Pública.</w:t>
            </w:r>
          </w:p>
          <w:p w:rsidR="00383B23" w:rsidRPr="00383B23" w:rsidRDefault="00383B23" w:rsidP="00383B23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83B23">
              <w:rPr>
                <w:rFonts w:ascii="Arial" w:eastAsia="Arial" w:hAnsi="Arial" w:cs="Arial"/>
                <w:i/>
                <w:sz w:val="18"/>
                <w:szCs w:val="18"/>
              </w:rPr>
              <w:t>Mtro. Luis González Briseño. (10 minutos)</w:t>
            </w:r>
          </w:p>
        </w:tc>
      </w:tr>
      <w:tr w:rsidR="001C39BF">
        <w:trPr>
          <w:trHeight w:val="1020"/>
        </w:trPr>
        <w:tc>
          <w:tcPr>
            <w:tcW w:w="9962" w:type="dxa"/>
            <w:vAlign w:val="center"/>
          </w:tcPr>
          <w:p w:rsidR="001C39BF" w:rsidRDefault="001C39B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C39BF" w:rsidRDefault="00551D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 w:rsidR="008D2E85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Firma de Convenio con el Poder Judicial del Estado de Coahuila de Zaragoza. Testigos de Honor: Lic. Miguel Ángel Riquelme Solís, Gobernador Constitucional del Estado de Coahuila de Zaragoza y el Dr. Francisco Javier Acuña Llamas, Comisionado Presidente del INAI.</w:t>
            </w:r>
          </w:p>
          <w:p w:rsidR="001C39BF" w:rsidRDefault="008D2E8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551D87">
              <w:rPr>
                <w:rFonts w:ascii="Arial" w:eastAsia="Arial" w:hAnsi="Arial" w:cs="Arial"/>
                <w:i/>
                <w:sz w:val="18"/>
                <w:szCs w:val="18"/>
              </w:rPr>
              <w:t>Mtro. Luis González Briseño</w:t>
            </w:r>
            <w:r w:rsidR="001166AB" w:rsidRPr="001166AB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1C39BF" w:rsidRDefault="001C39B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1C39BF">
        <w:trPr>
          <w:trHeight w:val="1020"/>
        </w:trPr>
        <w:tc>
          <w:tcPr>
            <w:tcW w:w="9962" w:type="dxa"/>
            <w:vAlign w:val="center"/>
          </w:tcPr>
          <w:p w:rsidR="001C39BF" w:rsidRDefault="001C39B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C39BF" w:rsidRDefault="00551D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 w:rsidR="001166AB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Mensaje del Magistrado Miguel Felipe Mery Ayup, Presidente del Tribunal Superior de Justicia del Estado de Coahuila de Zaragoza.</w:t>
            </w:r>
            <w:r w:rsidR="001166AB" w:rsidRPr="001166A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D2E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C39BF" w:rsidRDefault="008D2E8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1166AB">
              <w:rPr>
                <w:rFonts w:ascii="Arial" w:eastAsia="Arial" w:hAnsi="Arial" w:cs="Arial"/>
                <w:i/>
                <w:sz w:val="18"/>
                <w:szCs w:val="18"/>
              </w:rPr>
              <w:t>Magistrado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 w:rsidR="001166AB" w:rsidRPr="001166AB">
              <w:rPr>
                <w:rFonts w:ascii="Arial" w:eastAsia="Arial" w:hAnsi="Arial" w:cs="Arial"/>
                <w:i/>
                <w:sz w:val="18"/>
                <w:szCs w:val="18"/>
              </w:rPr>
              <w:t>Miguel Felipe Mery Ayup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="001166AB">
              <w:rPr>
                <w:rFonts w:ascii="Arial" w:eastAsia="Arial" w:hAnsi="Arial" w:cs="Arial"/>
                <w:i/>
                <w:sz w:val="18"/>
                <w:szCs w:val="18"/>
              </w:rPr>
              <w:t>(10 minutos)</w:t>
            </w:r>
          </w:p>
          <w:p w:rsidR="001C39BF" w:rsidRDefault="008D2E8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C39BF">
        <w:trPr>
          <w:trHeight w:val="1020"/>
        </w:trPr>
        <w:tc>
          <w:tcPr>
            <w:tcW w:w="9962" w:type="dxa"/>
            <w:vAlign w:val="center"/>
          </w:tcPr>
          <w:p w:rsidR="001C39BF" w:rsidRDefault="001C39B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C39BF" w:rsidRDefault="008D2E85" w:rsidP="001166A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Proyección de video del I</w:t>
            </w:r>
            <w:r w:rsidR="001166AB">
              <w:rPr>
                <w:rFonts w:ascii="Arial" w:eastAsia="Arial" w:hAnsi="Arial" w:cs="Arial"/>
                <w:sz w:val="22"/>
                <w:szCs w:val="22"/>
              </w:rPr>
              <w:t xml:space="preserve">nstituto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166AB">
              <w:rPr>
                <w:rFonts w:ascii="Arial" w:eastAsia="Arial" w:hAnsi="Arial" w:cs="Arial"/>
                <w:sz w:val="22"/>
                <w:szCs w:val="22"/>
              </w:rPr>
              <w:t xml:space="preserve">oahuilense de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1166AB">
              <w:rPr>
                <w:rFonts w:ascii="Arial" w:eastAsia="Arial" w:hAnsi="Arial" w:cs="Arial"/>
                <w:sz w:val="22"/>
                <w:szCs w:val="22"/>
              </w:rPr>
              <w:t xml:space="preserve">cceso a la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1166AB">
              <w:rPr>
                <w:rFonts w:ascii="Arial" w:eastAsia="Arial" w:hAnsi="Arial" w:cs="Arial"/>
                <w:sz w:val="22"/>
                <w:szCs w:val="22"/>
              </w:rPr>
              <w:t>nformación Pública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C39BF">
        <w:trPr>
          <w:trHeight w:val="1020"/>
        </w:trPr>
        <w:tc>
          <w:tcPr>
            <w:tcW w:w="9962" w:type="dxa"/>
            <w:vAlign w:val="center"/>
          </w:tcPr>
          <w:p w:rsidR="001C39BF" w:rsidRDefault="001C39B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C39BF" w:rsidRDefault="008D2E8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10.-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Entrega de reconocimientos a Ex Comisionados.</w:t>
            </w:r>
          </w:p>
          <w:p w:rsidR="001C39BF" w:rsidRDefault="008D2E8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 w:rsidR="00551D87" w:rsidRPr="00551D87"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Luna, Secretario Técnico.</w:t>
            </w:r>
          </w:p>
        </w:tc>
      </w:tr>
      <w:tr w:rsidR="001C39BF">
        <w:trPr>
          <w:trHeight w:val="700"/>
        </w:trPr>
        <w:tc>
          <w:tcPr>
            <w:tcW w:w="9962" w:type="dxa"/>
            <w:vAlign w:val="center"/>
          </w:tcPr>
          <w:p w:rsidR="001166AB" w:rsidRDefault="008D2E85" w:rsidP="001166A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11.- </w:t>
            </w:r>
            <w:r w:rsidR="001166AB">
              <w:rPr>
                <w:rFonts w:ascii="Arial" w:eastAsia="Arial" w:hAnsi="Arial" w:cs="Arial"/>
                <w:sz w:val="22"/>
                <w:szCs w:val="22"/>
              </w:rPr>
              <w:t xml:space="preserve">Entrega de reconocimientos a </w:t>
            </w:r>
            <w:r w:rsidR="001166AB" w:rsidRPr="001166AB">
              <w:rPr>
                <w:rFonts w:ascii="Arial" w:eastAsia="Arial" w:hAnsi="Arial" w:cs="Arial"/>
                <w:sz w:val="22"/>
                <w:szCs w:val="22"/>
              </w:rPr>
              <w:t>Comisionados.</w:t>
            </w:r>
            <w:bookmarkStart w:id="0" w:name="_GoBack"/>
            <w:bookmarkEnd w:id="0"/>
          </w:p>
          <w:p w:rsidR="001C39BF" w:rsidRDefault="001166AB" w:rsidP="001166A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 w:rsidR="00551D87" w:rsidRPr="00551D87"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Luna, Secretario Técnico.</w:t>
            </w:r>
          </w:p>
        </w:tc>
      </w:tr>
      <w:tr w:rsidR="001166AB">
        <w:trPr>
          <w:trHeight w:val="700"/>
        </w:trPr>
        <w:tc>
          <w:tcPr>
            <w:tcW w:w="9962" w:type="dxa"/>
            <w:vAlign w:val="center"/>
          </w:tcPr>
          <w:p w:rsidR="001166AB" w:rsidRDefault="001166A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12.- </w:t>
            </w:r>
            <w:r w:rsidRPr="001166A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Entrega de reconocimientos a personal con 15 </w:t>
            </w:r>
            <w:r w:rsidR="00574045" w:rsidRPr="001166AB">
              <w:rPr>
                <w:rFonts w:ascii="Arial" w:eastAsia="Arial" w:hAnsi="Arial" w:cs="Arial"/>
                <w:color w:val="000000"/>
                <w:sz w:val="22"/>
                <w:szCs w:val="22"/>
              </w:rPr>
              <w:t>años en</w:t>
            </w:r>
            <w:r w:rsidRPr="001166A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Instituto Coahuilense de Acceso a la Información Pública. </w:t>
            </w:r>
          </w:p>
          <w:p w:rsidR="001166AB" w:rsidRPr="001166AB" w:rsidRDefault="001166AB">
            <w:pPr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166A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="00551D87" w:rsidRPr="00551D87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Lic. José Eduardo Vega Luna, Secretario Técnico.</w:t>
            </w:r>
          </w:p>
        </w:tc>
      </w:tr>
      <w:tr w:rsidR="001166AB">
        <w:trPr>
          <w:trHeight w:val="700"/>
        </w:trPr>
        <w:tc>
          <w:tcPr>
            <w:tcW w:w="9962" w:type="dxa"/>
            <w:vAlign w:val="center"/>
          </w:tcPr>
          <w:p w:rsidR="001166AB" w:rsidRDefault="001166A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  <w:r w:rsidRPr="00574045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74045" w:rsidRPr="005740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Asuntos Generales.</w:t>
            </w:r>
          </w:p>
          <w:p w:rsidR="00574045" w:rsidRPr="00574045" w:rsidRDefault="00574045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57404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Mtro. Luis González Briseño, Comisionado Presidente del ICAI.</w:t>
            </w:r>
          </w:p>
        </w:tc>
      </w:tr>
    </w:tbl>
    <w:p w:rsidR="001C39BF" w:rsidRDefault="001C39BF">
      <w:pPr>
        <w:tabs>
          <w:tab w:val="left" w:pos="2034"/>
        </w:tabs>
        <w:rPr>
          <w:rFonts w:ascii="Arial" w:eastAsia="Arial" w:hAnsi="Arial" w:cs="Arial"/>
          <w:sz w:val="20"/>
          <w:szCs w:val="20"/>
        </w:rPr>
      </w:pPr>
    </w:p>
    <w:sectPr w:rsidR="001C39BF">
      <w:headerReference w:type="default" r:id="rId7"/>
      <w:footerReference w:type="default" r:id="rId8"/>
      <w:pgSz w:w="12240" w:h="15840"/>
      <w:pgMar w:top="2085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1B" w:rsidRDefault="00462E1B">
      <w:r>
        <w:separator/>
      </w:r>
    </w:p>
  </w:endnote>
  <w:endnote w:type="continuationSeparator" w:id="0">
    <w:p w:rsidR="00462E1B" w:rsidRDefault="004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BF" w:rsidRDefault="008D2E8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Ignacio Allende y Manuel Acuña, Edificio Pharmakon, Ramos Arizpe, Coahuila México.</w:t>
    </w:r>
  </w:p>
  <w:p w:rsidR="001C39BF" w:rsidRPr="00CC7DAB" w:rsidRDefault="008D2E85">
    <w:pPr>
      <w:jc w:val="center"/>
      <w:rPr>
        <w:rFonts w:ascii="Arial" w:eastAsia="Arial" w:hAnsi="Arial" w:cs="Arial"/>
        <w:sz w:val="20"/>
        <w:szCs w:val="20"/>
        <w:lang w:val="en-US"/>
      </w:rPr>
    </w:pPr>
    <w:r w:rsidRPr="00CC7DAB">
      <w:rPr>
        <w:rFonts w:ascii="Arial" w:eastAsia="Arial" w:hAnsi="Arial" w:cs="Arial"/>
        <w:sz w:val="20"/>
        <w:szCs w:val="20"/>
        <w:lang w:val="en-US"/>
      </w:rPr>
      <w:t>Tels: (844) 488-33-46, 488-13-44, 488-16-67</w:t>
    </w:r>
  </w:p>
  <w:p w:rsidR="001C39BF" w:rsidRPr="00CC7DAB" w:rsidRDefault="00462E1B">
    <w:pPr>
      <w:jc w:val="center"/>
      <w:rPr>
        <w:rFonts w:ascii="Arial" w:eastAsia="Arial" w:hAnsi="Arial" w:cs="Arial"/>
        <w:sz w:val="20"/>
        <w:szCs w:val="20"/>
        <w:u w:val="single"/>
        <w:lang w:val="en-US"/>
      </w:rPr>
    </w:pPr>
    <w:hyperlink r:id="rId1">
      <w:r w:rsidR="008D2E85" w:rsidRPr="00CC7DAB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www.icai.org.mx</w:t>
      </w:r>
    </w:hyperlink>
  </w:p>
  <w:p w:rsidR="001C39BF" w:rsidRDefault="008D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 w:rsidRPr="00CC7DAB">
      <w:rPr>
        <w:rFonts w:ascii="Arial" w:eastAsia="Arial" w:hAnsi="Arial" w:cs="Arial"/>
        <w:color w:val="000000"/>
        <w:sz w:val="20"/>
        <w:szCs w:val="20"/>
        <w:lang w:val="en-US"/>
      </w:rPr>
      <w:t xml:space="preserve">pág.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CC7DAB">
      <w:rPr>
        <w:rFonts w:ascii="Arial" w:eastAsia="Arial" w:hAnsi="Arial" w:cs="Arial"/>
        <w:color w:val="000000"/>
        <w:sz w:val="20"/>
        <w:szCs w:val="20"/>
        <w:lang w:val="en-US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D5076">
      <w:rPr>
        <w:rFonts w:ascii="Arial" w:eastAsia="Arial" w:hAnsi="Arial" w:cs="Arial"/>
        <w:noProof/>
        <w:color w:val="000000"/>
        <w:sz w:val="20"/>
        <w:szCs w:val="20"/>
        <w:lang w:val="en-US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B" w:rsidRDefault="00462E1B">
      <w:r>
        <w:separator/>
      </w:r>
    </w:p>
  </w:footnote>
  <w:footnote w:type="continuationSeparator" w:id="0">
    <w:p w:rsidR="00462E1B" w:rsidRDefault="0046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BF" w:rsidRDefault="008D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3" name="image1.png" descr="Logo-OK-CH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OK-CH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ORDEN DEL 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250"/>
    <w:multiLevelType w:val="hybridMultilevel"/>
    <w:tmpl w:val="C06EB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7A8"/>
    <w:multiLevelType w:val="multilevel"/>
    <w:tmpl w:val="2A8CB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060AD6"/>
    <w:multiLevelType w:val="multilevel"/>
    <w:tmpl w:val="BCD85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C5356"/>
    <w:multiLevelType w:val="multilevel"/>
    <w:tmpl w:val="89CCC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20F0"/>
    <w:multiLevelType w:val="multilevel"/>
    <w:tmpl w:val="A8BA6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A51"/>
    <w:multiLevelType w:val="multilevel"/>
    <w:tmpl w:val="23EEB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64083"/>
    <w:multiLevelType w:val="multilevel"/>
    <w:tmpl w:val="2598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BF"/>
    <w:rsid w:val="000D5076"/>
    <w:rsid w:val="001166AB"/>
    <w:rsid w:val="001C39BF"/>
    <w:rsid w:val="00383B23"/>
    <w:rsid w:val="00462E1B"/>
    <w:rsid w:val="00551D87"/>
    <w:rsid w:val="00574045"/>
    <w:rsid w:val="006B167C"/>
    <w:rsid w:val="008358ED"/>
    <w:rsid w:val="008D2E85"/>
    <w:rsid w:val="00C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AEB73-D172-4ABA-AF36-01539923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AB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hp</cp:lastModifiedBy>
  <cp:revision>2</cp:revision>
  <cp:lastPrinted>2019-11-29T18:58:00Z</cp:lastPrinted>
  <dcterms:created xsi:type="dcterms:W3CDTF">2019-12-02T18:04:00Z</dcterms:created>
  <dcterms:modified xsi:type="dcterms:W3CDTF">2019-12-02T18:04:00Z</dcterms:modified>
</cp:coreProperties>
</file>