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C42" w:rsidRPr="00536D8C" w:rsidRDefault="00274C42" w:rsidP="00274C42">
      <w:pPr>
        <w:jc w:val="right"/>
        <w:rPr>
          <w:rFonts w:ascii="Arial" w:hAnsi="Arial" w:cs="Arial"/>
          <w:b/>
        </w:rPr>
      </w:pPr>
      <w:bookmarkStart w:id="0" w:name="_GoBack"/>
      <w:bookmarkEnd w:id="0"/>
      <w:r w:rsidRPr="00536D8C">
        <w:rPr>
          <w:rFonts w:ascii="Arial" w:hAnsi="Arial" w:cs="Arial"/>
          <w:b/>
        </w:rPr>
        <w:t>DICTAMEN DE INCUMPLIMIENTO.</w:t>
      </w:r>
    </w:p>
    <w:p w:rsidR="00274C42" w:rsidRPr="00536D8C" w:rsidRDefault="00274C42" w:rsidP="00274C42">
      <w:pPr>
        <w:jc w:val="right"/>
        <w:rPr>
          <w:rFonts w:ascii="Arial" w:hAnsi="Arial" w:cs="Arial"/>
          <w:b/>
        </w:rPr>
      </w:pPr>
    </w:p>
    <w:p w:rsidR="00274C42" w:rsidRPr="00536D8C" w:rsidRDefault="00274C42" w:rsidP="00274C42">
      <w:pPr>
        <w:jc w:val="right"/>
        <w:rPr>
          <w:rFonts w:ascii="Arial" w:hAnsi="Arial" w:cs="Arial"/>
        </w:rPr>
      </w:pPr>
      <w:r w:rsidRPr="00536D8C">
        <w:rPr>
          <w:rFonts w:ascii="Arial" w:hAnsi="Arial" w:cs="Arial"/>
          <w:b/>
        </w:rPr>
        <w:t xml:space="preserve">Recurrente: </w:t>
      </w:r>
      <w:r w:rsidRPr="00536D8C">
        <w:rPr>
          <w:rFonts w:ascii="Arial" w:hAnsi="Arial" w:cs="Arial"/>
        </w:rPr>
        <w:t>René Agustín González Marín</w:t>
      </w:r>
      <w:r w:rsidR="00536D8C">
        <w:rPr>
          <w:rFonts w:ascii="Arial" w:hAnsi="Arial" w:cs="Arial"/>
        </w:rPr>
        <w:t>.</w:t>
      </w:r>
    </w:p>
    <w:p w:rsidR="00274C42" w:rsidRPr="00536D8C" w:rsidRDefault="00274C42" w:rsidP="00274C42">
      <w:pPr>
        <w:jc w:val="right"/>
        <w:rPr>
          <w:rFonts w:ascii="Arial" w:hAnsi="Arial" w:cs="Arial"/>
        </w:rPr>
      </w:pPr>
      <w:r w:rsidRPr="00536D8C">
        <w:rPr>
          <w:rFonts w:ascii="Arial" w:hAnsi="Arial" w:cs="Arial"/>
          <w:b/>
        </w:rPr>
        <w:t>Sujeto Obligado:</w:t>
      </w:r>
      <w:r w:rsidRPr="00536D8C">
        <w:rPr>
          <w:rFonts w:ascii="Arial" w:hAnsi="Arial" w:cs="Arial"/>
        </w:rPr>
        <w:t xml:space="preserve"> Ayuntamiento de Sabinas, Coahuila</w:t>
      </w:r>
      <w:r w:rsidR="00536D8C">
        <w:rPr>
          <w:rFonts w:ascii="Arial" w:hAnsi="Arial" w:cs="Arial"/>
        </w:rPr>
        <w:t>.</w:t>
      </w:r>
    </w:p>
    <w:p w:rsidR="00536D8C" w:rsidRDefault="00536D8C" w:rsidP="00274C42">
      <w:pPr>
        <w:jc w:val="right"/>
        <w:rPr>
          <w:rFonts w:ascii="Arial" w:hAnsi="Arial" w:cs="Arial"/>
          <w:b/>
        </w:rPr>
      </w:pPr>
    </w:p>
    <w:p w:rsidR="00274C42" w:rsidRPr="00536D8C" w:rsidRDefault="00274C42" w:rsidP="00274C42">
      <w:pPr>
        <w:jc w:val="right"/>
        <w:rPr>
          <w:rFonts w:ascii="Arial" w:hAnsi="Arial" w:cs="Arial"/>
        </w:rPr>
      </w:pPr>
      <w:r w:rsidRPr="00536D8C">
        <w:rPr>
          <w:rFonts w:ascii="Arial" w:hAnsi="Arial" w:cs="Arial"/>
          <w:b/>
        </w:rPr>
        <w:t xml:space="preserve">Expediente Número: </w:t>
      </w:r>
      <w:r w:rsidR="006B227B" w:rsidRPr="00536D8C">
        <w:rPr>
          <w:rFonts w:ascii="Arial" w:hAnsi="Arial" w:cs="Arial"/>
        </w:rPr>
        <w:t>260</w:t>
      </w:r>
      <w:r w:rsidRPr="00536D8C">
        <w:rPr>
          <w:rFonts w:ascii="Arial" w:hAnsi="Arial" w:cs="Arial"/>
        </w:rPr>
        <w:t>/2014</w:t>
      </w:r>
      <w:r w:rsidR="00536D8C">
        <w:rPr>
          <w:rFonts w:ascii="Arial" w:hAnsi="Arial" w:cs="Arial"/>
        </w:rPr>
        <w:t>.</w:t>
      </w:r>
    </w:p>
    <w:p w:rsidR="00274C42" w:rsidRDefault="00274C42" w:rsidP="00274C42">
      <w:pPr>
        <w:jc w:val="both"/>
        <w:rPr>
          <w:rFonts w:ascii="Arial" w:hAnsi="Arial" w:cs="Arial"/>
        </w:rPr>
      </w:pPr>
    </w:p>
    <w:p w:rsidR="00536D8C" w:rsidRPr="00536D8C" w:rsidRDefault="00536D8C" w:rsidP="00274C42">
      <w:pPr>
        <w:jc w:val="both"/>
        <w:rPr>
          <w:rFonts w:ascii="Arial" w:hAnsi="Arial" w:cs="Arial"/>
        </w:rPr>
      </w:pPr>
    </w:p>
    <w:p w:rsidR="00274C42" w:rsidRPr="00536D8C" w:rsidRDefault="00274C42" w:rsidP="00274C42">
      <w:pPr>
        <w:spacing w:line="360" w:lineRule="auto"/>
        <w:jc w:val="both"/>
        <w:rPr>
          <w:rFonts w:ascii="Arial" w:hAnsi="Arial" w:cs="Arial"/>
        </w:rPr>
      </w:pPr>
      <w:r w:rsidRPr="00536D8C">
        <w:rPr>
          <w:rFonts w:ascii="Arial" w:hAnsi="Arial" w:cs="Arial"/>
        </w:rPr>
        <w:t>En la Ciudad de Ramos Arizpe, Coahuila de Zaragoza, México, siendo el día</w:t>
      </w:r>
      <w:r w:rsidRPr="00536D8C">
        <w:rPr>
          <w:rFonts w:ascii="Arial" w:hAnsi="Arial" w:cs="Arial"/>
          <w:color w:val="FF0000"/>
        </w:rPr>
        <w:t xml:space="preserve"> </w:t>
      </w:r>
      <w:r w:rsidRPr="00536D8C">
        <w:rPr>
          <w:rFonts w:ascii="Arial" w:hAnsi="Arial" w:cs="Arial"/>
        </w:rPr>
        <w:t xml:space="preserve">tres (03) de febrero de dos mil quince (2015), el Secretario Técnico, Javier Diez de </w:t>
      </w:r>
      <w:proofErr w:type="spellStart"/>
      <w:r w:rsidRPr="00536D8C">
        <w:rPr>
          <w:rFonts w:ascii="Arial" w:hAnsi="Arial" w:cs="Arial"/>
        </w:rPr>
        <w:t>Urdanivia</w:t>
      </w:r>
      <w:proofErr w:type="spellEnd"/>
      <w:r w:rsidRPr="00536D8C">
        <w:rPr>
          <w:rFonts w:ascii="Arial" w:hAnsi="Arial" w:cs="Arial"/>
        </w:rPr>
        <w:t xml:space="preserve"> del Valle, con fundamento en los artículos 154 fracción IV, 163 y 167 de la Ley de Acceso a la Información Pública y Protección de Datos Personales para el Estado de Coahuila de Zaragoza, en relación con el artículo 57 fracciones II, IX y XIV de la Ley del Instituto Coahuilense de Acceso a la Información Pública; y los artículos 4, 5, 6, 7 y 9 de los</w:t>
      </w:r>
      <w:r w:rsidRPr="00536D8C">
        <w:t xml:space="preserve"> </w:t>
      </w:r>
      <w:r w:rsidRPr="00536D8C">
        <w:rPr>
          <w:rFonts w:ascii="Arial" w:hAnsi="Arial" w:cs="Arial"/>
        </w:rPr>
        <w:t>Lineamientos para Dictaminar el Cumplimiento o Incumplimiento de las Resoluciones del Recurso de Revisión del Instituto Coahuilense de Acceso a la Información Pública, emite el presente Dictamen de Incumplimiento, de acuerdo a los siguientes:</w:t>
      </w:r>
    </w:p>
    <w:p w:rsidR="00274C42" w:rsidRPr="00536D8C" w:rsidRDefault="00274C42" w:rsidP="00274C42">
      <w:pPr>
        <w:spacing w:line="360" w:lineRule="auto"/>
        <w:jc w:val="both"/>
        <w:rPr>
          <w:rFonts w:ascii="Arial" w:hAnsi="Arial" w:cs="Arial"/>
        </w:rPr>
      </w:pPr>
    </w:p>
    <w:p w:rsidR="00274C42" w:rsidRPr="00536D8C" w:rsidRDefault="00274C42" w:rsidP="00274C42">
      <w:pPr>
        <w:spacing w:line="360" w:lineRule="auto"/>
        <w:jc w:val="center"/>
        <w:rPr>
          <w:rFonts w:ascii="Arial" w:hAnsi="Arial" w:cs="Arial"/>
          <w:b/>
        </w:rPr>
      </w:pPr>
      <w:r w:rsidRPr="00536D8C">
        <w:rPr>
          <w:rFonts w:ascii="Arial" w:hAnsi="Arial" w:cs="Arial"/>
          <w:b/>
        </w:rPr>
        <w:t>ANTECEDENTES</w:t>
      </w:r>
    </w:p>
    <w:p w:rsidR="00274C42" w:rsidRPr="00536D8C" w:rsidRDefault="00274C42" w:rsidP="00274C42">
      <w:pPr>
        <w:spacing w:line="360" w:lineRule="auto"/>
        <w:jc w:val="both"/>
        <w:rPr>
          <w:rFonts w:ascii="Arial" w:hAnsi="Arial" w:cs="Arial"/>
        </w:rPr>
      </w:pPr>
    </w:p>
    <w:p w:rsidR="006B227B" w:rsidRPr="00536D8C" w:rsidRDefault="00274C42" w:rsidP="00536D8C">
      <w:pPr>
        <w:spacing w:line="360" w:lineRule="auto"/>
        <w:jc w:val="both"/>
        <w:rPr>
          <w:rFonts w:ascii="Arial" w:hAnsi="Arial" w:cs="Arial"/>
        </w:rPr>
      </w:pPr>
      <w:r w:rsidRPr="00536D8C">
        <w:rPr>
          <w:rFonts w:ascii="Arial" w:hAnsi="Arial" w:cs="Arial"/>
          <w:b/>
        </w:rPr>
        <w:t>I.-</w:t>
      </w:r>
      <w:r w:rsidRPr="00536D8C">
        <w:rPr>
          <w:rFonts w:ascii="Arial" w:hAnsi="Arial" w:cs="Arial"/>
        </w:rPr>
        <w:t xml:space="preserve">   La solicitud originalmente presentada por el recurrente, requiere: </w:t>
      </w:r>
      <w:r w:rsidR="006B227B" w:rsidRPr="00536D8C">
        <w:rPr>
          <w:rFonts w:ascii="Arial" w:hAnsi="Arial" w:cs="Arial"/>
          <w:i/>
        </w:rPr>
        <w:t>“Relación de todos los boletos de avión y autobús, rentas de vehículos y avión, indicando origen y destino con sus fechas, nombre de los beneficiarios así como la justificación del viaje y el informe de resultados; en lo que va de la actual administración municipal."</w:t>
      </w:r>
      <w:r w:rsidR="00536D8C">
        <w:rPr>
          <w:rFonts w:ascii="Arial" w:hAnsi="Arial" w:cs="Arial"/>
          <w:i/>
        </w:rPr>
        <w:t>.</w:t>
      </w:r>
    </w:p>
    <w:p w:rsidR="00274C42" w:rsidRPr="00536D8C" w:rsidRDefault="00274C42" w:rsidP="00274C42">
      <w:pPr>
        <w:spacing w:line="360" w:lineRule="auto"/>
        <w:jc w:val="both"/>
        <w:rPr>
          <w:rFonts w:ascii="Arial" w:hAnsi="Arial" w:cs="Arial"/>
        </w:rPr>
      </w:pPr>
    </w:p>
    <w:p w:rsidR="005074F2" w:rsidRPr="00536D8C" w:rsidRDefault="00274C42" w:rsidP="00274C42">
      <w:pPr>
        <w:tabs>
          <w:tab w:val="left" w:pos="1740"/>
          <w:tab w:val="left" w:pos="6840"/>
          <w:tab w:val="left" w:pos="9000"/>
        </w:tabs>
        <w:spacing w:line="360" w:lineRule="auto"/>
        <w:ind w:right="29"/>
        <w:jc w:val="both"/>
        <w:outlineLvl w:val="0"/>
        <w:rPr>
          <w:rFonts w:ascii="Arial" w:hAnsi="Arial" w:cs="Arial"/>
        </w:rPr>
      </w:pPr>
      <w:r w:rsidRPr="00536D8C">
        <w:rPr>
          <w:rFonts w:ascii="Arial" w:hAnsi="Arial" w:cs="Arial"/>
          <w:b/>
        </w:rPr>
        <w:t>II.-</w:t>
      </w:r>
      <w:r w:rsidRPr="00536D8C">
        <w:rPr>
          <w:rFonts w:ascii="Arial" w:hAnsi="Arial" w:cs="Arial"/>
        </w:rPr>
        <w:t xml:space="preserve"> En fecha 10 de septiembre de 2014, el Consejo General</w:t>
      </w:r>
      <w:r w:rsidRPr="00536D8C">
        <w:rPr>
          <w:rFonts w:ascii="Arial" w:hAnsi="Arial" w:cs="Arial"/>
          <w:color w:val="FF0000"/>
        </w:rPr>
        <w:t xml:space="preserve"> </w:t>
      </w:r>
      <w:r w:rsidRPr="00536D8C">
        <w:rPr>
          <w:rFonts w:ascii="Arial" w:hAnsi="Arial" w:cs="Arial"/>
        </w:rPr>
        <w:t xml:space="preserve">con fundamento en lo establecido en los artículos 7 y 8 de la Constitución Política del Estado Libre y Soberano de Coahuila de Zaragoza; 4, 10, 31 fracciones I y II, 40 fracción II inciso 4 de la Ley del Instituto Coahuilense de Acceso a la Información Pública; artículos 146, 152 fracción IX, 153 fracción II, 154, 163 y 167 de la Ley de Acceso a la </w:t>
      </w:r>
      <w:r w:rsidRPr="00536D8C">
        <w:rPr>
          <w:rFonts w:ascii="Arial" w:hAnsi="Arial" w:cs="Arial"/>
        </w:rPr>
        <w:lastRenderedPageBreak/>
        <w:t xml:space="preserve">Información Pública y Protección de Datos Personales para el Estado de Coahuila de Zaragoza, </w:t>
      </w:r>
      <w:r w:rsidR="005074F2" w:rsidRPr="00536D8C">
        <w:rPr>
          <w:rFonts w:ascii="Arial" w:hAnsi="Arial" w:cs="Arial"/>
        </w:rPr>
        <w:t>modificó</w:t>
      </w:r>
      <w:r w:rsidRPr="00536D8C">
        <w:rPr>
          <w:rFonts w:ascii="Arial" w:hAnsi="Arial" w:cs="Arial"/>
        </w:rPr>
        <w:t xml:space="preserve"> la respuesta emitida por el Sujeto Obligado, </w:t>
      </w:r>
      <w:r w:rsidR="005074F2" w:rsidRPr="00536D8C">
        <w:rPr>
          <w:rFonts w:ascii="Arial" w:hAnsi="Arial" w:cs="Arial"/>
        </w:rPr>
        <w:t>para efecto de que ponga a disposición del solicitante los boletos de avión y autobús, rentas de vehículos y avión, así como los nombres de los beneficiarios, justificación del viaje e informe de resultados en lo que va de la presente administración en la modalidad solicitada, indicando</w:t>
      </w:r>
      <w:r w:rsidR="00536D8C">
        <w:rPr>
          <w:rFonts w:ascii="Arial" w:hAnsi="Arial" w:cs="Arial"/>
        </w:rPr>
        <w:t>,</w:t>
      </w:r>
      <w:r w:rsidR="005074F2" w:rsidRPr="00536D8C">
        <w:rPr>
          <w:rFonts w:ascii="Arial" w:hAnsi="Arial" w:cs="Arial"/>
        </w:rPr>
        <w:t xml:space="preserve"> en todo caso</w:t>
      </w:r>
      <w:r w:rsidR="00536D8C">
        <w:rPr>
          <w:rFonts w:ascii="Arial" w:hAnsi="Arial" w:cs="Arial"/>
        </w:rPr>
        <w:t>,</w:t>
      </w:r>
      <w:r w:rsidR="005074F2" w:rsidRPr="00536D8C">
        <w:rPr>
          <w:rFonts w:ascii="Arial" w:hAnsi="Arial" w:cs="Arial"/>
        </w:rPr>
        <w:t xml:space="preserve"> de manera precisa los tiempos de entrega de la misma.</w:t>
      </w:r>
    </w:p>
    <w:p w:rsidR="00274C42" w:rsidRPr="00536D8C" w:rsidRDefault="00274C42" w:rsidP="00274C42">
      <w:pPr>
        <w:tabs>
          <w:tab w:val="left" w:pos="1740"/>
          <w:tab w:val="left" w:pos="6840"/>
          <w:tab w:val="left" w:pos="9000"/>
        </w:tabs>
        <w:spacing w:line="360" w:lineRule="auto"/>
        <w:ind w:right="29"/>
        <w:jc w:val="both"/>
        <w:outlineLvl w:val="0"/>
        <w:rPr>
          <w:rFonts w:ascii="Arial" w:hAnsi="Arial" w:cs="Arial"/>
        </w:rPr>
      </w:pPr>
    </w:p>
    <w:p w:rsidR="00274C42" w:rsidRPr="00536D8C" w:rsidRDefault="00274C42" w:rsidP="00274C42">
      <w:pPr>
        <w:spacing w:line="360" w:lineRule="auto"/>
        <w:jc w:val="both"/>
        <w:rPr>
          <w:rFonts w:ascii="Arial" w:hAnsi="Arial" w:cs="Arial"/>
        </w:rPr>
      </w:pPr>
      <w:r w:rsidRPr="00536D8C">
        <w:rPr>
          <w:rFonts w:ascii="Arial" w:hAnsi="Arial" w:cs="Arial"/>
          <w:b/>
        </w:rPr>
        <w:t>III.-</w:t>
      </w:r>
      <w:r w:rsidRPr="00536D8C">
        <w:rPr>
          <w:rFonts w:ascii="Arial" w:hAnsi="Arial" w:cs="Arial"/>
        </w:rPr>
        <w:t xml:space="preserve"> En cumplimiento a la resolución de mérito, el Ayuntamiento de Sabinas, Coahuila, solamente remite copia del oficio número T/</w:t>
      </w:r>
      <w:r w:rsidR="005074F2" w:rsidRPr="00536D8C">
        <w:rPr>
          <w:rFonts w:ascii="Arial" w:hAnsi="Arial" w:cs="Arial"/>
        </w:rPr>
        <w:t>412</w:t>
      </w:r>
      <w:r w:rsidRPr="00536D8C">
        <w:rPr>
          <w:rFonts w:ascii="Arial" w:hAnsi="Arial" w:cs="Arial"/>
        </w:rPr>
        <w:t>/2014, suscrito por el Tesorero de ese Ayuntamiento, a través del cual en cont</w:t>
      </w:r>
      <w:r w:rsidR="005074F2" w:rsidRPr="00536D8C">
        <w:rPr>
          <w:rFonts w:ascii="Arial" w:hAnsi="Arial" w:cs="Arial"/>
        </w:rPr>
        <w:t>estación al ocurso número UT/249</w:t>
      </w:r>
      <w:r w:rsidRPr="00536D8C">
        <w:rPr>
          <w:rFonts w:ascii="Arial" w:hAnsi="Arial" w:cs="Arial"/>
        </w:rPr>
        <w:t>/2014, hace del conocimiento del Contralor de ese mismo Ayuntamiento, que debido al volumen de la documentación que corresponde a la información solicitada, se requiere de tres meses para poder proporcionar la misma</w:t>
      </w:r>
      <w:r w:rsidR="00EB2EBB">
        <w:rPr>
          <w:rFonts w:ascii="Arial" w:hAnsi="Arial" w:cs="Arial"/>
        </w:rPr>
        <w:t>, sin que señale la modalidad de entrega y si es que ésta tendrá algún costo</w:t>
      </w:r>
      <w:r w:rsidRPr="00536D8C">
        <w:rPr>
          <w:rFonts w:ascii="Arial" w:hAnsi="Arial" w:cs="Arial"/>
        </w:rPr>
        <w:t xml:space="preserve">. </w:t>
      </w:r>
    </w:p>
    <w:p w:rsidR="00274C42" w:rsidRPr="00536D8C" w:rsidRDefault="00274C42" w:rsidP="00274C42">
      <w:pPr>
        <w:spacing w:line="360" w:lineRule="auto"/>
        <w:jc w:val="both"/>
        <w:rPr>
          <w:rFonts w:ascii="Arial" w:hAnsi="Arial" w:cs="Arial"/>
        </w:rPr>
      </w:pPr>
    </w:p>
    <w:p w:rsidR="00274C42" w:rsidRPr="00536D8C" w:rsidRDefault="00274C42" w:rsidP="00274C42">
      <w:pPr>
        <w:spacing w:line="360" w:lineRule="auto"/>
        <w:jc w:val="both"/>
        <w:rPr>
          <w:rFonts w:ascii="Arial" w:hAnsi="Arial" w:cs="Arial"/>
        </w:rPr>
      </w:pPr>
      <w:r w:rsidRPr="00536D8C">
        <w:rPr>
          <w:rFonts w:ascii="Arial" w:hAnsi="Arial" w:cs="Arial"/>
        </w:rPr>
        <w:t>Por todo lo anteriormente expuesto, en observancia a los preceptos en un principio aludidos, se emite el siguiente:</w:t>
      </w:r>
    </w:p>
    <w:p w:rsidR="00274C42" w:rsidRPr="00536D8C" w:rsidRDefault="00274C42" w:rsidP="00274C42">
      <w:pPr>
        <w:spacing w:line="360" w:lineRule="auto"/>
        <w:rPr>
          <w:rFonts w:ascii="Arial" w:hAnsi="Arial" w:cs="Arial"/>
          <w:b/>
        </w:rPr>
      </w:pPr>
    </w:p>
    <w:p w:rsidR="00274C42" w:rsidRPr="00536D8C" w:rsidRDefault="00274C42" w:rsidP="00274C42">
      <w:pPr>
        <w:spacing w:line="360" w:lineRule="auto"/>
        <w:jc w:val="center"/>
        <w:rPr>
          <w:rFonts w:ascii="Arial" w:hAnsi="Arial" w:cs="Arial"/>
          <w:b/>
        </w:rPr>
      </w:pPr>
      <w:r w:rsidRPr="00536D8C">
        <w:rPr>
          <w:rFonts w:ascii="Arial" w:hAnsi="Arial" w:cs="Arial"/>
          <w:b/>
        </w:rPr>
        <w:t>DICTAMEN</w:t>
      </w:r>
    </w:p>
    <w:p w:rsidR="00274C42" w:rsidRPr="00536D8C" w:rsidRDefault="00274C42" w:rsidP="00274C42">
      <w:pPr>
        <w:spacing w:line="360" w:lineRule="auto"/>
        <w:jc w:val="center"/>
        <w:rPr>
          <w:rFonts w:ascii="Arial" w:hAnsi="Arial" w:cs="Arial"/>
          <w:b/>
        </w:rPr>
      </w:pPr>
    </w:p>
    <w:p w:rsidR="00274C42" w:rsidRPr="00536D8C" w:rsidRDefault="00EB2EBB" w:rsidP="00274C42">
      <w:pPr>
        <w:spacing w:line="360" w:lineRule="auto"/>
        <w:jc w:val="both"/>
        <w:rPr>
          <w:rFonts w:ascii="Arial" w:hAnsi="Arial" w:cs="Arial"/>
        </w:rPr>
      </w:pPr>
      <w:r>
        <w:rPr>
          <w:rFonts w:ascii="Arial" w:hAnsi="Arial" w:cs="Arial"/>
          <w:b/>
        </w:rPr>
        <w:t>PRIMERO.</w:t>
      </w:r>
      <w:r>
        <w:rPr>
          <w:rFonts w:ascii="Arial" w:hAnsi="Arial" w:cs="Arial"/>
        </w:rPr>
        <w:t xml:space="preserve">  Por todo lo anterior, </w:t>
      </w:r>
      <w:r w:rsidRPr="00E50BF0">
        <w:rPr>
          <w:rFonts w:ascii="Arial" w:hAnsi="Arial" w:cs="Arial"/>
        </w:rPr>
        <w:t xml:space="preserve">esta Secretaría Técnica dictamina que </w:t>
      </w:r>
      <w:r>
        <w:rPr>
          <w:rFonts w:ascii="Arial" w:hAnsi="Arial" w:cs="Arial"/>
        </w:rPr>
        <w:t>el Sujeto Obligado,  no ha dado cumplimiento total a la resolución dictada por el Consejo General del Instituto,</w:t>
      </w:r>
      <w:r w:rsidRPr="008F6787">
        <w:rPr>
          <w:rFonts w:ascii="Arial" w:hAnsi="Arial" w:cs="Arial"/>
        </w:rPr>
        <w:t xml:space="preserve"> toda vez que </w:t>
      </w:r>
      <w:r>
        <w:rPr>
          <w:rFonts w:ascii="Arial" w:hAnsi="Arial" w:cs="Arial"/>
        </w:rPr>
        <w:t>no señala la modalidad en la que será entregada la información</w:t>
      </w:r>
      <w:r w:rsidR="001F184D">
        <w:rPr>
          <w:rFonts w:ascii="Arial" w:hAnsi="Arial" w:cs="Arial"/>
        </w:rPr>
        <w:t>, y si ésta tendrá algún costo, una vez que transcurran los tres meses que señala como plazo para poder entregar la información requerida por el Consejo General.</w:t>
      </w:r>
    </w:p>
    <w:p w:rsidR="00274C42" w:rsidRDefault="00274C42" w:rsidP="00274C42">
      <w:pPr>
        <w:spacing w:line="360" w:lineRule="auto"/>
        <w:jc w:val="both"/>
        <w:rPr>
          <w:rFonts w:ascii="Arial" w:hAnsi="Arial" w:cs="Arial"/>
          <w:bCs/>
        </w:rPr>
      </w:pPr>
    </w:p>
    <w:p w:rsidR="001F184D" w:rsidRDefault="001F184D" w:rsidP="00274C42">
      <w:pPr>
        <w:spacing w:line="360" w:lineRule="auto"/>
        <w:jc w:val="both"/>
        <w:rPr>
          <w:rFonts w:ascii="Arial" w:hAnsi="Arial" w:cs="Arial"/>
          <w:b/>
        </w:rPr>
      </w:pPr>
    </w:p>
    <w:p w:rsidR="001F184D" w:rsidRDefault="001F184D" w:rsidP="00274C42">
      <w:pPr>
        <w:spacing w:line="360" w:lineRule="auto"/>
        <w:jc w:val="both"/>
        <w:rPr>
          <w:rFonts w:ascii="Arial" w:hAnsi="Arial" w:cs="Arial"/>
          <w:b/>
        </w:rPr>
      </w:pPr>
    </w:p>
    <w:p w:rsidR="00EB2EBB" w:rsidRDefault="001F184D" w:rsidP="00274C42">
      <w:pPr>
        <w:spacing w:line="360" w:lineRule="auto"/>
        <w:jc w:val="both"/>
        <w:rPr>
          <w:rFonts w:ascii="Arial" w:hAnsi="Arial" w:cs="Arial"/>
          <w:bCs/>
        </w:rPr>
      </w:pPr>
      <w:r>
        <w:rPr>
          <w:rFonts w:ascii="Arial" w:hAnsi="Arial" w:cs="Arial"/>
          <w:b/>
        </w:rPr>
        <w:t>SEGUNDO.</w:t>
      </w:r>
      <w:r>
        <w:rPr>
          <w:rFonts w:ascii="Arial" w:hAnsi="Arial" w:cs="Arial"/>
        </w:rPr>
        <w:t xml:space="preserve"> Se desprende del acuse de recibido y de la constancias que se encuentran en autos, que el sujeto obligado no acreditó total y formalmente el cumplimiento de la resolución, dentro del plazo concedido por el Consejo General, en la propia resolución en términos de los artículos 135 y 136 de la Ley de Acceso a la Información Pública y Protección de Datos Personales para el Estado de Coahuila.</w:t>
      </w:r>
    </w:p>
    <w:p w:rsidR="00EB2EBB" w:rsidRPr="00536D8C" w:rsidRDefault="00EB2EBB" w:rsidP="00274C42">
      <w:pPr>
        <w:spacing w:line="360" w:lineRule="auto"/>
        <w:jc w:val="both"/>
        <w:rPr>
          <w:rFonts w:ascii="Arial" w:hAnsi="Arial" w:cs="Arial"/>
          <w:bCs/>
        </w:rPr>
      </w:pPr>
    </w:p>
    <w:p w:rsidR="00274C42" w:rsidRPr="00536D8C" w:rsidRDefault="00274C42" w:rsidP="00274C42">
      <w:pPr>
        <w:spacing w:line="360" w:lineRule="auto"/>
        <w:jc w:val="both"/>
        <w:rPr>
          <w:rFonts w:ascii="Arial" w:hAnsi="Arial" w:cs="Arial"/>
        </w:rPr>
      </w:pPr>
      <w:r w:rsidRPr="00536D8C">
        <w:rPr>
          <w:rFonts w:ascii="Arial" w:hAnsi="Arial" w:cs="Arial"/>
        </w:rPr>
        <w:t xml:space="preserve">Así lo dictaminó el Secretario Técnico del Instituto Coahuilense de Acceso a la Información Pública, Javier Diez de </w:t>
      </w:r>
      <w:proofErr w:type="spellStart"/>
      <w:r w:rsidRPr="00536D8C">
        <w:rPr>
          <w:rFonts w:ascii="Arial" w:hAnsi="Arial" w:cs="Arial"/>
        </w:rPr>
        <w:t>Urdanivia</w:t>
      </w:r>
      <w:proofErr w:type="spellEnd"/>
      <w:r w:rsidRPr="00536D8C">
        <w:rPr>
          <w:rFonts w:ascii="Arial" w:hAnsi="Arial" w:cs="Arial"/>
        </w:rPr>
        <w:t xml:space="preserve"> del Valle, con fundamento en los artículos 154 fracción IV, 163 y 167 de la Ley de Acceso a la Información Pública y Protección de Datos Personales para el Estado de Coahuila de Zaragoza, el artículo 57 fracciones II, IX y XIV de la Ley del Instituto Coahuilense de Acceso a la Información Pública; y los artículos 4, 5, 6, 7 y 9 de los</w:t>
      </w:r>
      <w:r w:rsidRPr="00536D8C">
        <w:t xml:space="preserve"> </w:t>
      </w:r>
      <w:r w:rsidRPr="00536D8C">
        <w:rPr>
          <w:rFonts w:ascii="Arial" w:hAnsi="Arial" w:cs="Arial"/>
        </w:rPr>
        <w:t>Lineamientos para Dictaminar el Cumplimiento o Incumplimiento de las Resoluciones del Recurso de Revisión del Instituto Coahuilense de Acceso a la Información Pública.</w:t>
      </w:r>
    </w:p>
    <w:p w:rsidR="00274C42" w:rsidRDefault="00274C42" w:rsidP="00274C42">
      <w:pPr>
        <w:spacing w:line="360" w:lineRule="auto"/>
        <w:jc w:val="both"/>
        <w:rPr>
          <w:rFonts w:ascii="Arial" w:hAnsi="Arial" w:cs="Arial"/>
        </w:rPr>
      </w:pPr>
    </w:p>
    <w:p w:rsidR="00461225" w:rsidRPr="00536D8C" w:rsidRDefault="00461225" w:rsidP="00274C42">
      <w:pPr>
        <w:spacing w:line="360" w:lineRule="auto"/>
        <w:jc w:val="both"/>
        <w:rPr>
          <w:rFonts w:ascii="Arial" w:hAnsi="Arial" w:cs="Arial"/>
        </w:rPr>
      </w:pPr>
    </w:p>
    <w:p w:rsidR="00274C42" w:rsidRPr="00536D8C" w:rsidRDefault="00274C42" w:rsidP="00274C42">
      <w:pPr>
        <w:spacing w:line="360" w:lineRule="auto"/>
        <w:jc w:val="both"/>
        <w:rPr>
          <w:rFonts w:ascii="Arial" w:hAnsi="Arial" w:cs="Arial"/>
        </w:rPr>
      </w:pPr>
      <w:r w:rsidRPr="00536D8C">
        <w:rPr>
          <w:rFonts w:ascii="Arial" w:hAnsi="Arial" w:cs="Arial"/>
        </w:rPr>
        <w:t xml:space="preserve">Se somete a consideración del Consejo General para su acuerdo, el presente </w:t>
      </w:r>
      <w:r w:rsidRPr="00536D8C">
        <w:rPr>
          <w:rFonts w:ascii="Arial" w:hAnsi="Arial" w:cs="Arial"/>
          <w:b/>
        </w:rPr>
        <w:t>DICTAMEN DE INCUMPLIMIENTO</w:t>
      </w:r>
      <w:r w:rsidRPr="00536D8C">
        <w:rPr>
          <w:rFonts w:ascii="Arial" w:hAnsi="Arial" w:cs="Arial"/>
        </w:rPr>
        <w:t xml:space="preserve"> y, de ser aprobado, se solicita al Consejo General, se ordene al Sujeto Obligado cumplir con la resolución que recae al Recurso de Revisión objeto del presente Dictamen, en un plazo no mayor a cinco (05) días, de conformidad con lo dispuesto en los artículos 163 y 167 de la Ley de Acceso a la Información Pública y Protección de Datos Personales para el Estado de Coahuila de Zaragoza, apercibiéndosele que en caso de ser omiso, se iniciará procedimiento a fin de determinar si existe alguna causa de responsabilidad establecida en el artículo 173 de la Ley de Acceso a la Información Pública y Protección de Datos Personales para el Estado de Coahuila de Zaragoza, y se aplicará cualquiera de las consecuentes medidas de apremio establecidas en el ya </w:t>
      </w:r>
      <w:r w:rsidRPr="00536D8C">
        <w:rPr>
          <w:rFonts w:ascii="Arial" w:hAnsi="Arial" w:cs="Arial"/>
        </w:rPr>
        <w:lastRenderedPageBreak/>
        <w:t>mencionado artículo 167 de la Ley de Acceso a la Información Pública, para que se cumpla la presente resolución de inmediato, y se determinen las responsabilidades a que haya lugar.</w:t>
      </w:r>
    </w:p>
    <w:p w:rsidR="00274C42" w:rsidRPr="00536D8C" w:rsidRDefault="00274C42" w:rsidP="00274C42">
      <w:pPr>
        <w:spacing w:line="360" w:lineRule="auto"/>
        <w:jc w:val="both"/>
        <w:rPr>
          <w:rFonts w:ascii="Arial" w:hAnsi="Arial" w:cs="Arial"/>
        </w:rPr>
      </w:pPr>
    </w:p>
    <w:p w:rsidR="00274C42" w:rsidRPr="00536D8C" w:rsidRDefault="00274C42" w:rsidP="00274C42">
      <w:pPr>
        <w:spacing w:line="360" w:lineRule="auto"/>
        <w:jc w:val="both"/>
        <w:rPr>
          <w:rFonts w:ascii="Arial" w:hAnsi="Arial" w:cs="Arial"/>
        </w:rPr>
      </w:pPr>
    </w:p>
    <w:p w:rsidR="009023DF" w:rsidRPr="00536D8C" w:rsidRDefault="009023DF" w:rsidP="00274C42">
      <w:pPr>
        <w:spacing w:line="360" w:lineRule="auto"/>
        <w:jc w:val="both"/>
        <w:rPr>
          <w:rFonts w:ascii="Arial" w:hAnsi="Arial" w:cs="Arial"/>
        </w:rPr>
      </w:pPr>
    </w:p>
    <w:p w:rsidR="00274C42" w:rsidRPr="00536D8C" w:rsidRDefault="00274C42" w:rsidP="00274C42">
      <w:pPr>
        <w:jc w:val="center"/>
        <w:rPr>
          <w:rFonts w:ascii="Arial" w:hAnsi="Arial" w:cs="Arial"/>
          <w:b/>
        </w:rPr>
      </w:pPr>
      <w:r w:rsidRPr="00536D8C">
        <w:rPr>
          <w:rFonts w:ascii="Arial" w:hAnsi="Arial" w:cs="Arial"/>
          <w:b/>
        </w:rPr>
        <w:t xml:space="preserve">Javier Diez de </w:t>
      </w:r>
      <w:proofErr w:type="spellStart"/>
      <w:r w:rsidRPr="00536D8C">
        <w:rPr>
          <w:rFonts w:ascii="Arial" w:hAnsi="Arial" w:cs="Arial"/>
          <w:b/>
        </w:rPr>
        <w:t>Urdanivia</w:t>
      </w:r>
      <w:proofErr w:type="spellEnd"/>
      <w:r w:rsidRPr="00536D8C">
        <w:rPr>
          <w:rFonts w:ascii="Arial" w:hAnsi="Arial" w:cs="Arial"/>
          <w:b/>
        </w:rPr>
        <w:t xml:space="preserve"> del Valle</w:t>
      </w:r>
    </w:p>
    <w:p w:rsidR="00274C42" w:rsidRDefault="00274C42" w:rsidP="00274C42">
      <w:pPr>
        <w:jc w:val="center"/>
        <w:rPr>
          <w:rFonts w:ascii="Arial" w:hAnsi="Arial" w:cs="Arial"/>
          <w:b/>
        </w:rPr>
      </w:pPr>
      <w:r w:rsidRPr="00536D8C">
        <w:rPr>
          <w:rFonts w:ascii="Arial" w:hAnsi="Arial" w:cs="Arial"/>
          <w:b/>
        </w:rPr>
        <w:t>Secretario Técnico.</w:t>
      </w: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274C42">
      <w:pPr>
        <w:jc w:val="center"/>
        <w:rPr>
          <w:rFonts w:ascii="Arial" w:hAnsi="Arial" w:cs="Arial"/>
          <w:b/>
        </w:rPr>
      </w:pPr>
    </w:p>
    <w:p w:rsidR="001F184D" w:rsidRDefault="001F184D" w:rsidP="00461225">
      <w:pPr>
        <w:rPr>
          <w:rFonts w:ascii="Arial" w:hAnsi="Arial" w:cs="Arial"/>
          <w:b/>
        </w:rPr>
      </w:pPr>
    </w:p>
    <w:p w:rsidR="001F184D" w:rsidRDefault="001F184D" w:rsidP="00274C42">
      <w:pPr>
        <w:jc w:val="center"/>
        <w:rPr>
          <w:rFonts w:ascii="Arial" w:hAnsi="Arial" w:cs="Arial"/>
          <w:b/>
        </w:rPr>
      </w:pPr>
    </w:p>
    <w:p w:rsidR="001F184D" w:rsidRPr="00536D8C" w:rsidRDefault="001F184D" w:rsidP="00274C42">
      <w:pPr>
        <w:jc w:val="center"/>
        <w:rPr>
          <w:rFonts w:ascii="Arial" w:hAnsi="Arial" w:cs="Arial"/>
          <w:b/>
        </w:rPr>
      </w:pPr>
    </w:p>
    <w:p w:rsidR="00274C42" w:rsidRPr="005F3971" w:rsidRDefault="00461225" w:rsidP="00274C42">
      <w:pPr>
        <w:rPr>
          <w:rFonts w:ascii="Arial" w:hAnsi="Arial" w:cs="Arial"/>
          <w:sz w:val="16"/>
          <w:szCs w:val="16"/>
        </w:rPr>
      </w:pPr>
      <w:r>
        <w:rPr>
          <w:rFonts w:ascii="Arial" w:hAnsi="Arial" w:cs="Arial"/>
          <w:sz w:val="16"/>
          <w:szCs w:val="16"/>
        </w:rPr>
        <w:t xml:space="preserve">C.C.P. </w:t>
      </w:r>
      <w:proofErr w:type="spellStart"/>
      <w:r w:rsidR="00274C42" w:rsidRPr="005F3971">
        <w:rPr>
          <w:rFonts w:ascii="Arial" w:hAnsi="Arial" w:cs="Arial"/>
          <w:sz w:val="16"/>
          <w:szCs w:val="16"/>
        </w:rPr>
        <w:t>Exp</w:t>
      </w:r>
      <w:proofErr w:type="spellEnd"/>
      <w:r w:rsidR="00274C42" w:rsidRPr="005F3971">
        <w:rPr>
          <w:rFonts w:ascii="Arial" w:hAnsi="Arial" w:cs="Arial"/>
          <w:sz w:val="16"/>
          <w:szCs w:val="16"/>
        </w:rPr>
        <w:t xml:space="preserve">. </w:t>
      </w:r>
      <w:r w:rsidR="009023DF">
        <w:rPr>
          <w:rFonts w:ascii="Arial" w:hAnsi="Arial" w:cs="Arial"/>
          <w:sz w:val="16"/>
          <w:szCs w:val="16"/>
        </w:rPr>
        <w:t>260</w:t>
      </w:r>
      <w:r w:rsidR="00274C42" w:rsidRPr="005F3971">
        <w:rPr>
          <w:rFonts w:ascii="Arial" w:hAnsi="Arial" w:cs="Arial"/>
          <w:sz w:val="16"/>
          <w:szCs w:val="16"/>
        </w:rPr>
        <w:t>/2014</w:t>
      </w:r>
    </w:p>
    <w:p w:rsidR="00617D59" w:rsidRPr="001F184D" w:rsidRDefault="00461225" w:rsidP="001F184D">
      <w:pPr>
        <w:jc w:val="both"/>
        <w:rPr>
          <w:rFonts w:ascii="Arial" w:hAnsi="Arial" w:cs="Arial"/>
          <w:sz w:val="16"/>
          <w:szCs w:val="16"/>
        </w:rPr>
      </w:pPr>
      <w:r>
        <w:rPr>
          <w:rFonts w:ascii="Arial" w:hAnsi="Arial" w:cs="Arial"/>
          <w:sz w:val="16"/>
          <w:szCs w:val="16"/>
        </w:rPr>
        <w:t xml:space="preserve">C.C.P. </w:t>
      </w:r>
      <w:r w:rsidR="00274C42" w:rsidRPr="001F184D">
        <w:rPr>
          <w:rFonts w:ascii="Arial" w:hAnsi="Arial" w:cs="Arial"/>
          <w:sz w:val="16"/>
          <w:szCs w:val="16"/>
        </w:rPr>
        <w:t>Archivo.</w:t>
      </w:r>
    </w:p>
    <w:sectPr w:rsidR="00617D59" w:rsidRPr="001F184D" w:rsidSect="00536D8C">
      <w:headerReference w:type="default" r:id="rId7"/>
      <w:footerReference w:type="default" r:id="rId8"/>
      <w:pgSz w:w="12240" w:h="15840"/>
      <w:pgMar w:top="194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27A" w:rsidRDefault="0077527A" w:rsidP="00274C42">
      <w:r>
        <w:separator/>
      </w:r>
    </w:p>
  </w:endnote>
  <w:endnote w:type="continuationSeparator" w:id="0">
    <w:p w:rsidR="0077527A" w:rsidRDefault="0077527A" w:rsidP="00274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D8C" w:rsidRPr="00401ED7" w:rsidRDefault="00536D8C" w:rsidP="00536D8C">
    <w:pPr>
      <w:pStyle w:val="Piedepgina"/>
      <w:jc w:val="center"/>
      <w:rPr>
        <w:rFonts w:ascii="Arial" w:hAnsi="Arial" w:cs="Arial"/>
        <w:sz w:val="20"/>
        <w:szCs w:val="20"/>
      </w:rPr>
    </w:pPr>
    <w:r w:rsidRPr="00401ED7">
      <w:rPr>
        <w:rFonts w:ascii="Arial" w:hAnsi="Arial" w:cs="Arial"/>
        <w:sz w:val="20"/>
        <w:szCs w:val="20"/>
      </w:rPr>
      <w:t xml:space="preserve">Ignacio Allende y Manuel Acuña, Edificio </w:t>
    </w:r>
    <w:proofErr w:type="spellStart"/>
    <w:r w:rsidRPr="00401ED7">
      <w:rPr>
        <w:rFonts w:ascii="Arial" w:hAnsi="Arial" w:cs="Arial"/>
        <w:sz w:val="20"/>
        <w:szCs w:val="20"/>
      </w:rPr>
      <w:t>Pharmakon</w:t>
    </w:r>
    <w:proofErr w:type="spellEnd"/>
    <w:r w:rsidRPr="00401ED7">
      <w:rPr>
        <w:rFonts w:ascii="Arial" w:hAnsi="Arial" w:cs="Arial"/>
        <w:sz w:val="20"/>
        <w:szCs w:val="20"/>
      </w:rPr>
      <w:t>, Ramos Arizpe, Coahuila, México</w:t>
    </w:r>
  </w:p>
  <w:p w:rsidR="00536D8C" w:rsidRPr="006F09D8" w:rsidRDefault="00536D8C" w:rsidP="00536D8C">
    <w:pPr>
      <w:pStyle w:val="Piedepgina"/>
      <w:jc w:val="center"/>
      <w:rPr>
        <w:rFonts w:ascii="Arial" w:hAnsi="Arial" w:cs="Arial"/>
        <w:sz w:val="20"/>
        <w:szCs w:val="20"/>
        <w:lang w:val="en-US"/>
      </w:rPr>
    </w:pPr>
    <w:proofErr w:type="spellStart"/>
    <w:r w:rsidRPr="006F09D8">
      <w:rPr>
        <w:rFonts w:ascii="Arial" w:hAnsi="Arial" w:cs="Arial"/>
        <w:sz w:val="20"/>
        <w:szCs w:val="20"/>
        <w:lang w:val="en-US"/>
      </w:rPr>
      <w:t>Tels</w:t>
    </w:r>
    <w:proofErr w:type="spellEnd"/>
    <w:r w:rsidRPr="006F09D8">
      <w:rPr>
        <w:rFonts w:ascii="Arial" w:hAnsi="Arial" w:cs="Arial"/>
        <w:sz w:val="20"/>
        <w:szCs w:val="20"/>
        <w:lang w:val="en-US"/>
      </w:rPr>
      <w:t>. (844) 488-3346, 488-1344, 488-1667</w:t>
    </w:r>
  </w:p>
  <w:p w:rsidR="00536D8C" w:rsidRPr="006F09D8" w:rsidRDefault="00536D8C" w:rsidP="00536D8C">
    <w:pPr>
      <w:pStyle w:val="Piedepgina"/>
      <w:jc w:val="center"/>
      <w:rPr>
        <w:lang w:val="en-US"/>
      </w:rPr>
    </w:pPr>
    <w:hyperlink r:id="rId1" w:history="1">
      <w:r w:rsidRPr="006F09D8">
        <w:rPr>
          <w:rStyle w:val="Hipervnculo"/>
          <w:rFonts w:ascii="Arial" w:hAnsi="Arial" w:cs="Arial"/>
          <w:b/>
          <w:bCs/>
          <w:sz w:val="20"/>
          <w:szCs w:val="20"/>
          <w:lang w:val="en-US"/>
        </w:rPr>
        <w:t>www.icai.org.mx</w:t>
      </w:r>
    </w:hyperlink>
  </w:p>
  <w:tbl>
    <w:tblPr>
      <w:tblW w:w="0" w:type="auto"/>
      <w:tblLook w:val="04A0" w:firstRow="1" w:lastRow="0" w:firstColumn="1" w:lastColumn="0" w:noHBand="0" w:noVBand="1"/>
    </w:tblPr>
    <w:tblGrid>
      <w:gridCol w:w="4489"/>
      <w:gridCol w:w="4489"/>
    </w:tblGrid>
    <w:tr w:rsidR="00536D8C" w:rsidRPr="000D0C48" w:rsidTr="00D33B6F">
      <w:tc>
        <w:tcPr>
          <w:tcW w:w="4489" w:type="dxa"/>
          <w:shd w:val="clear" w:color="auto" w:fill="auto"/>
        </w:tcPr>
        <w:p w:rsidR="00536D8C" w:rsidRPr="000D0C48" w:rsidRDefault="00536D8C" w:rsidP="00D33B6F">
          <w:pPr>
            <w:pStyle w:val="Piedepgina"/>
            <w:jc w:val="both"/>
            <w:rPr>
              <w:rFonts w:ascii="Arial" w:hAnsi="Arial" w:cs="Arial"/>
              <w:bCs/>
              <w:sz w:val="16"/>
              <w:szCs w:val="16"/>
              <w:lang w:val="en-US"/>
            </w:rPr>
          </w:pPr>
          <w:r>
            <w:rPr>
              <w:rFonts w:ascii="Arial" w:hAnsi="Arial" w:cs="Arial"/>
              <w:bCs/>
              <w:sz w:val="16"/>
              <w:szCs w:val="16"/>
              <w:lang w:val="en-US"/>
            </w:rPr>
            <w:t>DTM</w:t>
          </w:r>
        </w:p>
      </w:tc>
      <w:tc>
        <w:tcPr>
          <w:tcW w:w="4489" w:type="dxa"/>
          <w:shd w:val="clear" w:color="auto" w:fill="auto"/>
        </w:tcPr>
        <w:p w:rsidR="00536D8C" w:rsidRPr="000D0C48" w:rsidRDefault="00536D8C" w:rsidP="00D33B6F">
          <w:pPr>
            <w:pStyle w:val="Piedepgina"/>
            <w:jc w:val="right"/>
            <w:rPr>
              <w:rFonts w:ascii="Arial" w:hAnsi="Arial" w:cs="Arial"/>
              <w:bCs/>
              <w:sz w:val="16"/>
              <w:szCs w:val="16"/>
              <w:lang w:val="en-US"/>
            </w:rPr>
          </w:pPr>
          <w:proofErr w:type="spellStart"/>
          <w:r w:rsidRPr="000D0C48">
            <w:rPr>
              <w:rFonts w:ascii="Arial" w:hAnsi="Arial" w:cs="Arial"/>
              <w:bCs/>
              <w:sz w:val="16"/>
              <w:szCs w:val="16"/>
              <w:lang w:val="en-US"/>
            </w:rPr>
            <w:t>Página</w:t>
          </w:r>
          <w:proofErr w:type="spellEnd"/>
          <w:r w:rsidRPr="000D0C48">
            <w:rPr>
              <w:rFonts w:ascii="Arial" w:hAnsi="Arial" w:cs="Arial"/>
              <w:bCs/>
              <w:sz w:val="16"/>
              <w:szCs w:val="16"/>
              <w:lang w:val="en-US"/>
            </w:rPr>
            <w:t xml:space="preserve"> 2 de 4</w:t>
          </w:r>
        </w:p>
      </w:tc>
    </w:tr>
  </w:tbl>
  <w:p w:rsidR="00536D8C" w:rsidRPr="00536D8C" w:rsidRDefault="00536D8C">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27A" w:rsidRDefault="0077527A" w:rsidP="00274C42">
      <w:r>
        <w:separator/>
      </w:r>
    </w:p>
  </w:footnote>
  <w:footnote w:type="continuationSeparator" w:id="0">
    <w:p w:rsidR="0077527A" w:rsidRDefault="0077527A" w:rsidP="00274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C42" w:rsidRDefault="00274C42">
    <w:pPr>
      <w:pStyle w:val="Encabezado"/>
    </w:pPr>
    <w:r>
      <w:rPr>
        <w:noProof/>
        <w:lang w:eastAsia="es-MX"/>
      </w:rPr>
      <w:drawing>
        <wp:anchor distT="0" distB="0" distL="114300" distR="114300" simplePos="0" relativeHeight="251659264" behindDoc="0" locked="0" layoutInCell="1" allowOverlap="1" wp14:anchorId="12A51468" wp14:editId="620C9CD7">
          <wp:simplePos x="0" y="0"/>
          <wp:positionH relativeFrom="column">
            <wp:posOffset>-834390</wp:posOffset>
          </wp:positionH>
          <wp:positionV relativeFrom="paragraph">
            <wp:posOffset>-259715</wp:posOffset>
          </wp:positionV>
          <wp:extent cx="1600200" cy="951230"/>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C42"/>
    <w:rsid w:val="001F184D"/>
    <w:rsid w:val="00274C42"/>
    <w:rsid w:val="002A57BF"/>
    <w:rsid w:val="00461225"/>
    <w:rsid w:val="005074F2"/>
    <w:rsid w:val="00536D8C"/>
    <w:rsid w:val="0064192B"/>
    <w:rsid w:val="006B227B"/>
    <w:rsid w:val="0077527A"/>
    <w:rsid w:val="00834F17"/>
    <w:rsid w:val="009023DF"/>
    <w:rsid w:val="009262DB"/>
    <w:rsid w:val="00EB2EBB"/>
    <w:rsid w:val="00FE21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C4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C4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274C42"/>
  </w:style>
  <w:style w:type="paragraph" w:styleId="Piedepgina">
    <w:name w:val="footer"/>
    <w:basedOn w:val="Normal"/>
    <w:link w:val="PiedepginaCar"/>
    <w:unhideWhenUsed/>
    <w:rsid w:val="00274C4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274C42"/>
  </w:style>
  <w:style w:type="character" w:styleId="Hipervnculo">
    <w:name w:val="Hyperlink"/>
    <w:rsid w:val="00536D8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C4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74C4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274C42"/>
  </w:style>
  <w:style w:type="paragraph" w:styleId="Piedepgina">
    <w:name w:val="footer"/>
    <w:basedOn w:val="Normal"/>
    <w:link w:val="PiedepginaCar"/>
    <w:unhideWhenUsed/>
    <w:rsid w:val="00274C42"/>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rsid w:val="00274C42"/>
  </w:style>
  <w:style w:type="character" w:styleId="Hipervnculo">
    <w:name w:val="Hyperlink"/>
    <w:rsid w:val="00536D8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cai.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842</Words>
  <Characters>4636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icai27</dc:creator>
  <cp:lastModifiedBy>H</cp:lastModifiedBy>
  <cp:revision>3</cp:revision>
  <dcterms:created xsi:type="dcterms:W3CDTF">2015-02-04T23:08:00Z</dcterms:created>
  <dcterms:modified xsi:type="dcterms:W3CDTF">2015-02-05T20:34:00Z</dcterms:modified>
</cp:coreProperties>
</file>